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10F5" w:rsidRPr="00674EA8" w:rsidRDefault="00BE10F5" w:rsidP="00CE3EAC">
      <w:pPr>
        <w:rPr>
          <w:rFonts w:eastAsia="ＭＳ ゴシック"/>
        </w:rPr>
      </w:pPr>
    </w:p>
    <w:p w:rsidR="0038760D" w:rsidRPr="00674EA8" w:rsidRDefault="0038760D" w:rsidP="00CE3EAC">
      <w:pPr>
        <w:rPr>
          <w:rFonts w:eastAsia="ＭＳ ゴシック"/>
        </w:rPr>
      </w:pPr>
    </w:p>
    <w:p w:rsidR="00075D51" w:rsidRPr="00674EA8" w:rsidRDefault="00075D51" w:rsidP="00660A29">
      <w:pPr>
        <w:pStyle w:val="a7"/>
        <w:ind w:right="6"/>
        <w:jc w:val="center"/>
        <w:rPr>
          <w:rFonts w:ascii="Century" w:hAnsi="Century"/>
          <w:b/>
          <w:sz w:val="36"/>
          <w:szCs w:val="36"/>
        </w:rPr>
      </w:pPr>
      <w:r w:rsidRPr="00674EA8">
        <w:rPr>
          <w:rFonts w:ascii="Century" w:hAnsi="Century"/>
          <w:b/>
          <w:sz w:val="36"/>
          <w:szCs w:val="36"/>
        </w:rPr>
        <w:t>Camera-ready Form for Shohi</w:t>
      </w:r>
      <w:r w:rsidR="00721FCB" w:rsidRPr="00674EA8">
        <w:rPr>
          <w:rFonts w:ascii="Century" w:hAnsi="Century" w:hint="eastAsia"/>
          <w:b/>
          <w:sz w:val="36"/>
          <w:szCs w:val="36"/>
        </w:rPr>
        <w:t>-</w:t>
      </w:r>
      <w:r w:rsidR="005E384D" w:rsidRPr="00674EA8">
        <w:rPr>
          <w:rFonts w:ascii="Century" w:hAnsi="Century" w:hint="eastAsia"/>
          <w:b/>
          <w:sz w:val="36"/>
          <w:szCs w:val="36"/>
          <w:lang w:eastAsia="ja-JP"/>
        </w:rPr>
        <w:t>k</w:t>
      </w:r>
      <w:r w:rsidR="00FD436B" w:rsidRPr="00674EA8">
        <w:rPr>
          <w:rFonts w:ascii="Century" w:hAnsi="Century" w:hint="eastAsia"/>
          <w:b/>
          <w:sz w:val="36"/>
          <w:szCs w:val="36"/>
          <w:lang w:eastAsia="ja-JP"/>
        </w:rPr>
        <w:t>ag</w:t>
      </w:r>
      <w:r w:rsidRPr="00674EA8">
        <w:rPr>
          <w:rFonts w:ascii="Century" w:hAnsi="Century"/>
          <w:b/>
          <w:sz w:val="36"/>
          <w:szCs w:val="36"/>
        </w:rPr>
        <w:t>ak</w:t>
      </w:r>
      <w:r w:rsidR="00B257A9" w:rsidRPr="00674EA8">
        <w:rPr>
          <w:rFonts w:ascii="Century" w:hAnsi="Century" w:hint="eastAsia"/>
          <w:b/>
          <w:sz w:val="36"/>
          <w:szCs w:val="36"/>
          <w:lang w:eastAsia="ja-JP"/>
        </w:rPr>
        <w:t>u</w:t>
      </w:r>
      <w:r w:rsidRPr="00674EA8">
        <w:rPr>
          <w:rFonts w:ascii="Century" w:hAnsi="Century"/>
          <w:b/>
          <w:sz w:val="36"/>
          <w:szCs w:val="36"/>
        </w:rPr>
        <w:t>kaishi</w:t>
      </w:r>
      <w:r w:rsidR="0076593C" w:rsidRPr="00674EA8">
        <w:rPr>
          <w:rFonts w:ascii="Century" w:hAnsi="Century"/>
          <w:b/>
          <w:sz w:val="28"/>
          <w:szCs w:val="28"/>
        </w:rPr>
        <w:t>[1</w:t>
      </w:r>
      <w:r w:rsidR="00352396" w:rsidRPr="00674EA8">
        <w:rPr>
          <w:rFonts w:ascii="Century" w:hAnsi="Century" w:hint="eastAsia"/>
          <w:b/>
          <w:sz w:val="28"/>
          <w:szCs w:val="28"/>
        </w:rPr>
        <w:t>8</w:t>
      </w:r>
      <w:r w:rsidR="0076593C" w:rsidRPr="00674EA8">
        <w:rPr>
          <w:rFonts w:ascii="Century" w:hAnsi="Century"/>
          <w:b/>
          <w:sz w:val="28"/>
          <w:szCs w:val="28"/>
        </w:rPr>
        <w:t>pt.(b)/</w:t>
      </w:r>
      <w:r w:rsidR="00FF6966" w:rsidRPr="00674EA8">
        <w:rPr>
          <w:rFonts w:ascii="Century" w:hAnsi="Century" w:hint="eastAsia"/>
          <w:b/>
          <w:sz w:val="28"/>
          <w:szCs w:val="28"/>
        </w:rPr>
        <w:t>1line</w:t>
      </w:r>
      <w:r w:rsidR="0076593C" w:rsidRPr="00674EA8">
        <w:rPr>
          <w:rFonts w:ascii="Century" w:hAnsi="Century"/>
          <w:b/>
          <w:sz w:val="28"/>
          <w:szCs w:val="28"/>
        </w:rPr>
        <w:t>.]</w:t>
      </w:r>
    </w:p>
    <w:p w:rsidR="00075D51" w:rsidRPr="00674EA8" w:rsidRDefault="00075D51" w:rsidP="00660A29">
      <w:pPr>
        <w:pStyle w:val="a7"/>
        <w:spacing w:line="300" w:lineRule="exact"/>
        <w:ind w:right="6"/>
        <w:jc w:val="center"/>
        <w:rPr>
          <w:rFonts w:ascii="Century" w:hAnsi="Century"/>
          <w:b/>
          <w:sz w:val="24"/>
        </w:rPr>
      </w:pPr>
      <w:r w:rsidRPr="00674EA8">
        <w:rPr>
          <w:rFonts w:ascii="Century" w:hAnsi="Century"/>
          <w:b/>
          <w:sz w:val="24"/>
        </w:rPr>
        <w:t xml:space="preserve">― For Papers Written in </w:t>
      </w:r>
      <w:r w:rsidR="003E2DDD" w:rsidRPr="00674EA8">
        <w:rPr>
          <w:rFonts w:ascii="Century" w:hAnsi="Century"/>
          <w:b/>
          <w:sz w:val="24"/>
        </w:rPr>
        <w:t>English</w:t>
      </w:r>
      <w:r w:rsidR="00660A29" w:rsidRPr="00674EA8">
        <w:rPr>
          <w:rFonts w:ascii="Century" w:hAnsi="Century" w:hint="eastAsia"/>
          <w:b/>
          <w:sz w:val="24"/>
          <w:lang w:eastAsia="ja-JP"/>
        </w:rPr>
        <w:t xml:space="preserve"> </w:t>
      </w:r>
      <w:r w:rsidRPr="00674EA8">
        <w:rPr>
          <w:rFonts w:ascii="Century" w:hAnsi="Century"/>
          <w:b/>
          <w:sz w:val="24"/>
        </w:rPr>
        <w:t>―</w:t>
      </w:r>
    </w:p>
    <w:p w:rsidR="0038760D" w:rsidRPr="00674EA8" w:rsidRDefault="0038760D" w:rsidP="00CE3EAC">
      <w:pPr>
        <w:rPr>
          <w:rFonts w:eastAsia="ＭＳ ゴシック"/>
        </w:rPr>
      </w:pPr>
    </w:p>
    <w:p w:rsidR="00660A29" w:rsidRPr="00674EA8" w:rsidRDefault="00660A29" w:rsidP="00CE3EAC">
      <w:pPr>
        <w:rPr>
          <w:rFonts w:eastAsia="ＭＳ ゴシック" w:hint="eastAsia"/>
        </w:rPr>
      </w:pPr>
    </w:p>
    <w:p w:rsidR="00075D51" w:rsidRPr="00674EA8" w:rsidRDefault="00075D51" w:rsidP="00CE3EAC">
      <w:pPr>
        <w:jc w:val="center"/>
        <w:rPr>
          <w:rFonts w:ascii="Century" w:hAnsi="Century"/>
          <w:sz w:val="22"/>
          <w:szCs w:val="22"/>
        </w:rPr>
      </w:pPr>
      <w:r w:rsidRPr="00674EA8">
        <w:rPr>
          <w:rFonts w:ascii="Century" w:hAnsi="Century"/>
          <w:sz w:val="22"/>
          <w:szCs w:val="22"/>
        </w:rPr>
        <w:t xml:space="preserve">Taro </w:t>
      </w:r>
      <w:r w:rsidR="008C4A0C" w:rsidRPr="00674EA8">
        <w:rPr>
          <w:rFonts w:ascii="Century" w:hAnsi="Century"/>
          <w:sz w:val="22"/>
          <w:szCs w:val="22"/>
        </w:rPr>
        <w:t>S</w:t>
      </w:r>
      <w:r w:rsidR="00660A29" w:rsidRPr="00674EA8">
        <w:rPr>
          <w:rFonts w:ascii="Century" w:hAnsi="Century"/>
          <w:sz w:val="22"/>
          <w:szCs w:val="22"/>
        </w:rPr>
        <w:t>EN-I</w:t>
      </w:r>
      <w:r w:rsidRPr="00674EA8">
        <w:rPr>
          <w:rFonts w:ascii="Century" w:hAnsi="Century"/>
          <w:sz w:val="22"/>
          <w:szCs w:val="22"/>
        </w:rPr>
        <w:t>*</w:t>
      </w:r>
      <w:r w:rsidR="00F0651A" w:rsidRPr="00674EA8">
        <w:rPr>
          <w:rFonts w:ascii="Century" w:hAnsi="Century" w:hint="eastAsia"/>
          <w:sz w:val="22"/>
          <w:szCs w:val="22"/>
          <w:vertAlign w:val="superscript"/>
        </w:rPr>
        <w:t>♯</w:t>
      </w:r>
      <w:r w:rsidR="0000776B" w:rsidRPr="00674EA8">
        <w:rPr>
          <w:rFonts w:ascii="Century" w:hAnsi="Century" w:hint="eastAsia"/>
          <w:sz w:val="22"/>
          <w:szCs w:val="22"/>
        </w:rPr>
        <w:t xml:space="preserve">, </w:t>
      </w:r>
      <w:r w:rsidR="00660A29" w:rsidRPr="00674EA8">
        <w:rPr>
          <w:rFonts w:ascii="Century" w:hAnsi="Century" w:hint="eastAsia"/>
          <w:sz w:val="22"/>
          <w:szCs w:val="22"/>
        </w:rPr>
        <w:t xml:space="preserve"> </w:t>
      </w:r>
      <w:r w:rsidRPr="00674EA8">
        <w:rPr>
          <w:rFonts w:ascii="Century" w:hAnsi="Century"/>
          <w:sz w:val="22"/>
          <w:szCs w:val="22"/>
        </w:rPr>
        <w:t>Hanako</w:t>
      </w:r>
      <w:r w:rsidR="0000776B" w:rsidRPr="00674EA8">
        <w:rPr>
          <w:rFonts w:ascii="Century" w:hAnsi="Century" w:hint="eastAsia"/>
          <w:sz w:val="22"/>
          <w:szCs w:val="22"/>
        </w:rPr>
        <w:t xml:space="preserve"> </w:t>
      </w:r>
      <w:r w:rsidR="008C4A0C" w:rsidRPr="00674EA8">
        <w:rPr>
          <w:rFonts w:ascii="Century" w:hAnsi="Century"/>
          <w:sz w:val="22"/>
          <w:szCs w:val="22"/>
        </w:rPr>
        <w:t>S</w:t>
      </w:r>
      <w:r w:rsidR="00660A29" w:rsidRPr="00674EA8">
        <w:rPr>
          <w:rFonts w:ascii="Century" w:hAnsi="Century"/>
          <w:sz w:val="22"/>
          <w:szCs w:val="22"/>
        </w:rPr>
        <w:t>EIHIN</w:t>
      </w:r>
      <w:r w:rsidRPr="00674EA8">
        <w:rPr>
          <w:rFonts w:ascii="Century" w:hAnsi="Century"/>
          <w:sz w:val="22"/>
          <w:szCs w:val="22"/>
        </w:rPr>
        <w:t>**</w:t>
      </w:r>
    </w:p>
    <w:p w:rsidR="0038760D" w:rsidRPr="00674EA8" w:rsidRDefault="0038760D" w:rsidP="00767F8F">
      <w:pPr>
        <w:rPr>
          <w:rFonts w:eastAsia="ＭＳ ゴシック"/>
        </w:rPr>
      </w:pPr>
    </w:p>
    <w:p w:rsidR="00075D51" w:rsidRPr="00674EA8" w:rsidRDefault="00075D51" w:rsidP="00CE3EAC">
      <w:pPr>
        <w:jc w:val="center"/>
        <w:rPr>
          <w:rFonts w:ascii="Century" w:eastAsia="ＭＳ ゴシック" w:hAnsi="Century"/>
          <w:i/>
        </w:rPr>
      </w:pPr>
      <w:r w:rsidRPr="00674EA8">
        <w:rPr>
          <w:rFonts w:ascii="Century" w:eastAsia="ＭＳ ゴシック" w:hAnsi="Century"/>
          <w:i/>
        </w:rPr>
        <w:t>*</w:t>
      </w:r>
      <w:r w:rsidR="008C4A0C" w:rsidRPr="00674EA8">
        <w:rPr>
          <w:rFonts w:ascii="Century" w:eastAsia="ＭＳ ゴシック" w:hAnsi="Century" w:hint="eastAsia"/>
          <w:i/>
        </w:rPr>
        <w:t>S</w:t>
      </w:r>
      <w:r w:rsidR="00E20EC0" w:rsidRPr="00674EA8">
        <w:rPr>
          <w:rFonts w:ascii="Century" w:eastAsia="ＭＳ ゴシック" w:hAnsi="Century" w:hint="eastAsia"/>
          <w:i/>
        </w:rPr>
        <w:t>h</w:t>
      </w:r>
      <w:r w:rsidR="008C4A0C" w:rsidRPr="00674EA8">
        <w:rPr>
          <w:rFonts w:ascii="Century" w:eastAsia="ＭＳ ゴシック" w:hAnsi="Century" w:hint="eastAsia"/>
          <w:i/>
        </w:rPr>
        <w:t>ohi</w:t>
      </w:r>
      <w:r w:rsidRPr="00674EA8">
        <w:rPr>
          <w:rFonts w:ascii="Century" w:eastAsia="ＭＳ ゴシック" w:hAnsi="Century"/>
          <w:i/>
        </w:rPr>
        <w:t xml:space="preserve"> University,</w:t>
      </w:r>
      <w:r w:rsidR="00406BC5" w:rsidRPr="00674EA8">
        <w:rPr>
          <w:rFonts w:ascii="Century" w:eastAsia="ＭＳ ゴシック" w:hAnsi="Century" w:hint="eastAsia"/>
          <w:i/>
        </w:rPr>
        <w:t xml:space="preserve"> </w:t>
      </w:r>
      <w:r w:rsidRPr="00674EA8">
        <w:rPr>
          <w:rFonts w:ascii="Century" w:eastAsia="ＭＳ ゴシック" w:hAnsi="Century"/>
          <w:i/>
        </w:rPr>
        <w:t>Osaka,</w:t>
      </w:r>
      <w:r w:rsidR="00FD436B" w:rsidRPr="00674EA8">
        <w:rPr>
          <w:rFonts w:ascii="Century" w:eastAsia="ＭＳ ゴシック" w:hAnsi="Century" w:hint="eastAsia"/>
          <w:i/>
        </w:rPr>
        <w:t xml:space="preserve"> </w:t>
      </w:r>
      <w:r w:rsidRPr="00674EA8">
        <w:rPr>
          <w:rFonts w:ascii="Century" w:eastAsia="ＭＳ ゴシック" w:hAnsi="Century"/>
          <w:i/>
        </w:rPr>
        <w:t>Japan</w:t>
      </w:r>
    </w:p>
    <w:p w:rsidR="00075D51" w:rsidRPr="00674EA8" w:rsidRDefault="00075D51" w:rsidP="00CE3EAC">
      <w:pPr>
        <w:jc w:val="center"/>
        <w:rPr>
          <w:rFonts w:ascii="Century" w:eastAsia="ＭＳ ゴシック" w:hAnsi="Century"/>
          <w:i/>
        </w:rPr>
      </w:pPr>
      <w:r w:rsidRPr="00674EA8">
        <w:rPr>
          <w:rFonts w:ascii="Century" w:eastAsia="ＭＳ ゴシック" w:hAnsi="Century"/>
          <w:i/>
        </w:rPr>
        <w:t>**</w:t>
      </w:r>
      <w:r w:rsidR="008C4A0C" w:rsidRPr="00674EA8">
        <w:rPr>
          <w:rFonts w:ascii="Century" w:eastAsia="ＭＳ ゴシック" w:hAnsi="Century" w:hint="eastAsia"/>
          <w:i/>
        </w:rPr>
        <w:t>Kagaku</w:t>
      </w:r>
      <w:r w:rsidRPr="00674EA8">
        <w:rPr>
          <w:rFonts w:ascii="Century" w:eastAsia="ＭＳ ゴシック" w:hAnsi="Century"/>
          <w:i/>
        </w:rPr>
        <w:t xml:space="preserve"> Co., Ltd., Kyoto, Japan</w:t>
      </w:r>
    </w:p>
    <w:p w:rsidR="00075D51" w:rsidRPr="00674EA8" w:rsidRDefault="00075D51" w:rsidP="00CE3EAC">
      <w:pPr>
        <w:rPr>
          <w:rFonts w:eastAsia="ＭＳ ゴシック"/>
        </w:rPr>
      </w:pPr>
    </w:p>
    <w:p w:rsidR="00E137F2" w:rsidRPr="00674EA8" w:rsidRDefault="00E137F2" w:rsidP="00CE3EAC">
      <w:pPr>
        <w:rPr>
          <w:rFonts w:eastAsia="ＭＳ ゴシック"/>
        </w:rPr>
      </w:pPr>
    </w:p>
    <w:p w:rsidR="00075D51" w:rsidRPr="00674EA8" w:rsidRDefault="00075D51" w:rsidP="00CE3EAC">
      <w:pPr>
        <w:rPr>
          <w:rFonts w:eastAsia="ＭＳ ゴシック"/>
        </w:rPr>
      </w:pPr>
    </w:p>
    <w:p w:rsidR="00075D51" w:rsidRPr="00674EA8" w:rsidRDefault="00075D51" w:rsidP="00CE3EAC">
      <w:pPr>
        <w:jc w:val="center"/>
        <w:rPr>
          <w:rFonts w:ascii="Century" w:eastAsia="ＭＳ ゴシック" w:hAnsi="Century"/>
          <w:b/>
          <w:sz w:val="22"/>
          <w:szCs w:val="22"/>
        </w:rPr>
      </w:pPr>
      <w:r w:rsidRPr="00674EA8">
        <w:rPr>
          <w:rFonts w:ascii="Century" w:eastAsia="ＭＳ ゴシック" w:hAnsi="Century"/>
          <w:b/>
          <w:sz w:val="22"/>
          <w:szCs w:val="22"/>
        </w:rPr>
        <w:t>Abstract</w:t>
      </w:r>
    </w:p>
    <w:p w:rsidR="00075D51" w:rsidRPr="00674EA8" w:rsidRDefault="008E7031" w:rsidP="00660A29">
      <w:pPr>
        <w:ind w:firstLineChars="200" w:firstLine="420"/>
        <w:rPr>
          <w:rFonts w:ascii="Century" w:eastAsia="ＭＳ ゴシック" w:hAnsi="Century"/>
        </w:rPr>
      </w:pPr>
      <w:r w:rsidRPr="00674EA8">
        <w:rPr>
          <w:rFonts w:ascii="Century" w:hAnsi="Century"/>
        </w:rPr>
        <w:t xml:space="preserve">This document shows the layout for manuscripts to be submitted to the journal of the Japan research association for textile end-uses written in </w:t>
      </w:r>
      <w:r w:rsidR="005E3EEB" w:rsidRPr="00674EA8">
        <w:rPr>
          <w:rFonts w:ascii="Century" w:hAnsi="Century" w:hint="eastAsia"/>
        </w:rPr>
        <w:t>English</w:t>
      </w:r>
      <w:r w:rsidRPr="00674EA8">
        <w:rPr>
          <w:rFonts w:ascii="Century" w:hAnsi="Century"/>
        </w:rPr>
        <w:t>.  Since final images will be made based on the manuscripts prepared by Microsoft Word, authors must follow this document in detail.</w:t>
      </w:r>
      <w:r w:rsidR="003E2DDD" w:rsidRPr="00674EA8">
        <w:rPr>
          <w:rFonts w:ascii="Century" w:hAnsi="Century" w:hint="eastAsia"/>
        </w:rPr>
        <w:t xml:space="preserve"> </w:t>
      </w:r>
      <w:r w:rsidRPr="00674EA8">
        <w:rPr>
          <w:rFonts w:ascii="Century" w:hAnsi="Century"/>
        </w:rPr>
        <w:t>Authors also must prepare manuscripts according to the instruction for the preparation of the journal.  Final images might be different from the layout produced by the authors.</w:t>
      </w:r>
    </w:p>
    <w:p w:rsidR="00075D51" w:rsidRPr="00674EA8" w:rsidRDefault="00075D51" w:rsidP="00CE3EAC">
      <w:pPr>
        <w:rPr>
          <w:rFonts w:ascii="Century" w:eastAsia="ＭＳ ゴシック" w:hAnsi="Century"/>
        </w:rPr>
      </w:pPr>
    </w:p>
    <w:p w:rsidR="00075D51" w:rsidRPr="00674EA8" w:rsidRDefault="003E2DDD" w:rsidP="00CE3EAC">
      <w:pPr>
        <w:jc w:val="right"/>
        <w:rPr>
          <w:rFonts w:ascii="Century" w:eastAsia="ＭＳ ゴシック" w:hAnsi="Century"/>
        </w:rPr>
      </w:pPr>
      <w:r w:rsidRPr="00674EA8">
        <w:rPr>
          <w:rFonts w:ascii="Century" w:eastAsia="ＭＳ ゴシック" w:hAnsi="Century" w:hint="eastAsia"/>
        </w:rPr>
        <w:t>(</w:t>
      </w:r>
      <w:r w:rsidR="00075D51" w:rsidRPr="00674EA8">
        <w:rPr>
          <w:rFonts w:ascii="Century" w:eastAsia="ＭＳ ゴシック" w:hAnsi="Century"/>
        </w:rPr>
        <w:t xml:space="preserve">Received </w:t>
      </w:r>
      <w:r w:rsidR="006948AA" w:rsidRPr="00674EA8">
        <w:rPr>
          <w:rFonts w:ascii="Century" w:eastAsia="ＭＳ ゴシック" w:hAnsi="Century" w:hint="eastAsia"/>
        </w:rPr>
        <w:t>April</w:t>
      </w:r>
      <w:r w:rsidR="006A14DA" w:rsidRPr="00674EA8">
        <w:rPr>
          <w:rFonts w:ascii="Century" w:eastAsia="ＭＳ ゴシック" w:hAnsi="Century"/>
        </w:rPr>
        <w:t xml:space="preserve"> 23, 20</w:t>
      </w:r>
      <w:r w:rsidR="002F40E4" w:rsidRPr="00674EA8">
        <w:rPr>
          <w:rFonts w:ascii="Century" w:eastAsia="ＭＳ ゴシック" w:hAnsi="Century" w:hint="eastAsia"/>
        </w:rPr>
        <w:t>18</w:t>
      </w:r>
      <w:r w:rsidR="00406BC5" w:rsidRPr="00674EA8">
        <w:rPr>
          <w:rFonts w:ascii="Century" w:eastAsia="ＭＳ ゴシック" w:hAnsi="Century" w:hint="eastAsia"/>
        </w:rPr>
        <w:t xml:space="preserve">; </w:t>
      </w:r>
      <w:r w:rsidR="00075D51" w:rsidRPr="00674EA8">
        <w:rPr>
          <w:rFonts w:ascii="Century" w:eastAsia="ＭＳ ゴシック" w:hAnsi="Century"/>
        </w:rPr>
        <w:t>Accepted</w:t>
      </w:r>
      <w:r w:rsidR="006A14DA" w:rsidRPr="00674EA8">
        <w:rPr>
          <w:rFonts w:ascii="Century" w:eastAsia="ＭＳ ゴシック" w:hAnsi="Century"/>
        </w:rPr>
        <w:t xml:space="preserve"> </w:t>
      </w:r>
      <w:r w:rsidR="006948AA" w:rsidRPr="00674EA8">
        <w:rPr>
          <w:rFonts w:ascii="Century" w:eastAsia="ＭＳ ゴシック" w:hAnsi="Century" w:hint="eastAsia"/>
        </w:rPr>
        <w:t>July</w:t>
      </w:r>
      <w:r w:rsidR="006A14DA" w:rsidRPr="00674EA8">
        <w:rPr>
          <w:rFonts w:ascii="Century" w:eastAsia="ＭＳ ゴシック" w:hAnsi="Century"/>
        </w:rPr>
        <w:t xml:space="preserve"> 6, 20</w:t>
      </w:r>
      <w:r w:rsidR="00F0651A" w:rsidRPr="00674EA8">
        <w:rPr>
          <w:rFonts w:ascii="Century" w:eastAsia="ＭＳ ゴシック" w:hAnsi="Century" w:hint="eastAsia"/>
        </w:rPr>
        <w:t>1</w:t>
      </w:r>
      <w:r w:rsidR="002F40E4" w:rsidRPr="00674EA8">
        <w:rPr>
          <w:rFonts w:ascii="Century" w:eastAsia="ＭＳ ゴシック" w:hAnsi="Century" w:hint="eastAsia"/>
        </w:rPr>
        <w:t>8)</w:t>
      </w:r>
      <w:r w:rsidR="00075D51" w:rsidRPr="00674EA8">
        <w:rPr>
          <w:rFonts w:ascii="Century" w:eastAsia="ＭＳ ゴシック" w:hAnsi="Century"/>
          <w:sz w:val="18"/>
          <w:szCs w:val="18"/>
        </w:rPr>
        <w:t xml:space="preserve"> </w:t>
      </w:r>
    </w:p>
    <w:p w:rsidR="00075D51" w:rsidRPr="00674EA8" w:rsidRDefault="00075D51" w:rsidP="00CE3EAC">
      <w:pPr>
        <w:rPr>
          <w:rFonts w:ascii="Century" w:eastAsia="ＭＳ ゴシック" w:hAnsi="Century"/>
        </w:rPr>
      </w:pPr>
    </w:p>
    <w:p w:rsidR="00075D51" w:rsidRPr="00674EA8" w:rsidRDefault="00075D51" w:rsidP="00CE3EAC">
      <w:pPr>
        <w:rPr>
          <w:rFonts w:eastAsia="ＭＳ ゴシック"/>
          <w:i/>
        </w:rPr>
      </w:pPr>
      <w:r w:rsidRPr="00674EA8">
        <w:rPr>
          <w:rFonts w:ascii="Century" w:eastAsia="ＭＳ ゴシック" w:hAnsi="Century"/>
          <w:b/>
        </w:rPr>
        <w:t>Key words:</w:t>
      </w:r>
      <w:r w:rsidR="00EB6E2C" w:rsidRPr="00674EA8">
        <w:rPr>
          <w:rStyle w:val="apple-style-span"/>
          <w:rFonts w:ascii="Century" w:hAnsi="Century" w:cs="Courier New"/>
        </w:rPr>
        <w:t xml:space="preserve"> </w:t>
      </w:r>
      <w:r w:rsidR="00EB6E2C" w:rsidRPr="00674EA8">
        <w:rPr>
          <w:rStyle w:val="apple-style-span"/>
          <w:rFonts w:ascii="Century" w:hAnsi="Century" w:cs="Courier New"/>
          <w:i/>
        </w:rPr>
        <w:t>making procedure book</w:t>
      </w:r>
      <w:r w:rsidR="00EB6E2C" w:rsidRPr="00674EA8">
        <w:rPr>
          <w:rStyle w:val="apple-style-span"/>
          <w:rFonts w:ascii="Century" w:hAnsi="Century" w:cs="Courier New" w:hint="eastAsia"/>
          <w:i/>
        </w:rPr>
        <w:t xml:space="preserve">, </w:t>
      </w:r>
      <w:r w:rsidR="00EB6E2C" w:rsidRPr="00674EA8">
        <w:rPr>
          <w:rStyle w:val="apple-style-span"/>
          <w:rFonts w:ascii="Century" w:hAnsi="Century" w:cs="Courier New"/>
          <w:i/>
        </w:rPr>
        <w:t>Research Association</w:t>
      </w:r>
      <w:r w:rsidR="00EB6E2C" w:rsidRPr="00674EA8">
        <w:rPr>
          <w:rStyle w:val="apple-style-span"/>
          <w:rFonts w:ascii="Century" w:hAnsi="Century" w:cs="Courier New" w:hint="eastAsia"/>
          <w:i/>
        </w:rPr>
        <w:t xml:space="preserve">, </w:t>
      </w:r>
      <w:r w:rsidR="00EB6E2C" w:rsidRPr="00674EA8">
        <w:rPr>
          <w:rStyle w:val="apple-style-span"/>
          <w:rFonts w:ascii="Century" w:hAnsi="Century" w:cs="Courier New"/>
          <w:i/>
        </w:rPr>
        <w:t>printer</w:t>
      </w:r>
      <w:r w:rsidR="00EB6E2C" w:rsidRPr="00674EA8">
        <w:rPr>
          <w:rStyle w:val="apple-style-span"/>
          <w:rFonts w:ascii="Century" w:hAnsi="Century" w:cs="Courier New" w:hint="eastAsia"/>
          <w:i/>
        </w:rPr>
        <w:t xml:space="preserve">, </w:t>
      </w:r>
      <w:r w:rsidR="00EB6E2C" w:rsidRPr="00674EA8">
        <w:rPr>
          <w:rStyle w:val="apple-style-span"/>
          <w:rFonts w:ascii="Century" w:hAnsi="Century" w:cs="Courier New"/>
          <w:i/>
        </w:rPr>
        <w:t>application</w:t>
      </w:r>
    </w:p>
    <w:p w:rsidR="00075D51" w:rsidRPr="00674EA8" w:rsidRDefault="00075D51" w:rsidP="00CE3EAC">
      <w:pPr>
        <w:rPr>
          <w:rFonts w:eastAsia="ＭＳ ゴシック"/>
        </w:rPr>
      </w:pPr>
    </w:p>
    <w:p w:rsidR="00075D51" w:rsidRPr="00674EA8" w:rsidRDefault="00660A29" w:rsidP="00CE3EAC">
      <w:pPr>
        <w:jc w:val="right"/>
        <w:rPr>
          <w:rFonts w:eastAsia="ＭＳ Ｐ明朝"/>
          <w:sz w:val="22"/>
          <w:szCs w:val="22"/>
        </w:rPr>
      </w:pPr>
      <w:r w:rsidRPr="00674EA8">
        <w:rPr>
          <w:rFonts w:eastAsia="ＭＳ Ｐ明朝" w:hint="eastAsia"/>
          <w:sz w:val="22"/>
          <w:szCs w:val="22"/>
        </w:rPr>
        <w:t>（</w:t>
      </w:r>
      <w:r w:rsidR="00075D51" w:rsidRPr="00674EA8">
        <w:rPr>
          <w:rFonts w:eastAsia="ＭＳ Ｐ明朝"/>
          <w:sz w:val="22"/>
          <w:szCs w:val="22"/>
        </w:rPr>
        <w:t>Journal of the Japan Research Association for Textile End-Uses, Vol.</w:t>
      </w:r>
      <w:r w:rsidR="002F40E4" w:rsidRPr="00674EA8">
        <w:rPr>
          <w:rFonts w:eastAsia="ＭＳ Ｐ明朝" w:hint="eastAsia"/>
          <w:sz w:val="22"/>
          <w:szCs w:val="22"/>
        </w:rPr>
        <w:t>59</w:t>
      </w:r>
      <w:r w:rsidR="00075D51" w:rsidRPr="00674EA8">
        <w:rPr>
          <w:rFonts w:eastAsia="ＭＳ Ｐ明朝"/>
          <w:sz w:val="22"/>
          <w:szCs w:val="22"/>
        </w:rPr>
        <w:t>, pp.</w:t>
      </w:r>
      <w:r w:rsidR="006948AA" w:rsidRPr="00674EA8">
        <w:rPr>
          <w:rFonts w:eastAsia="ＭＳ Ｐ明朝" w:hint="eastAsia"/>
          <w:sz w:val="22"/>
          <w:szCs w:val="22"/>
        </w:rPr>
        <w:t>○○</w:t>
      </w:r>
      <w:r w:rsidR="006948AA" w:rsidRPr="00674EA8">
        <w:rPr>
          <w:rFonts w:eastAsia="ＭＳ Ｐ明朝"/>
          <w:sz w:val="22"/>
          <w:szCs w:val="22"/>
        </w:rPr>
        <w:t>–</w:t>
      </w:r>
      <w:r w:rsidR="006948AA" w:rsidRPr="00674EA8">
        <w:rPr>
          <w:rFonts w:eastAsia="ＭＳ Ｐ明朝" w:hint="eastAsia"/>
          <w:sz w:val="22"/>
          <w:szCs w:val="22"/>
        </w:rPr>
        <w:t>〇〇</w:t>
      </w:r>
      <w:r w:rsidR="00075D51" w:rsidRPr="00674EA8">
        <w:rPr>
          <w:rFonts w:eastAsia="ＭＳ Ｐ明朝"/>
          <w:sz w:val="22"/>
          <w:szCs w:val="22"/>
        </w:rPr>
        <w:t>, 20</w:t>
      </w:r>
      <w:r w:rsidR="002F40E4" w:rsidRPr="00674EA8">
        <w:rPr>
          <w:rFonts w:eastAsia="ＭＳ Ｐ明朝" w:hint="eastAsia"/>
          <w:sz w:val="22"/>
          <w:szCs w:val="22"/>
        </w:rPr>
        <w:t>18</w:t>
      </w:r>
      <w:r w:rsidRPr="00674EA8">
        <w:rPr>
          <w:rFonts w:eastAsia="ＭＳ Ｐ明朝" w:hint="eastAsia"/>
          <w:sz w:val="22"/>
          <w:szCs w:val="22"/>
        </w:rPr>
        <w:t>）</w:t>
      </w:r>
    </w:p>
    <w:p w:rsidR="00767F8F" w:rsidRPr="00674EA8" w:rsidRDefault="00767F8F" w:rsidP="0076593C">
      <w:pPr>
        <w:ind w:rightChars="500" w:right="1050"/>
        <w:rPr>
          <w:rFonts w:eastAsia="ＭＳ ゴシック"/>
          <w:sz w:val="22"/>
          <w:szCs w:val="22"/>
        </w:rPr>
      </w:pPr>
    </w:p>
    <w:p w:rsidR="00767F8F" w:rsidRPr="00674EA8" w:rsidRDefault="00767F8F" w:rsidP="00E137F2">
      <w:pPr>
        <w:ind w:leftChars="100" w:left="210" w:rightChars="100" w:right="210"/>
        <w:rPr>
          <w:rFonts w:eastAsia="ＭＳ ゴシック"/>
          <w:sz w:val="22"/>
          <w:szCs w:val="22"/>
        </w:rPr>
      </w:pPr>
    </w:p>
    <w:p w:rsidR="00767F8F" w:rsidRPr="00674EA8" w:rsidRDefault="00767F8F" w:rsidP="00E137F2">
      <w:pPr>
        <w:ind w:leftChars="100" w:left="210" w:rightChars="100" w:right="210"/>
        <w:rPr>
          <w:rFonts w:eastAsia="ＭＳ ゴシック"/>
          <w:sz w:val="22"/>
          <w:szCs w:val="22"/>
        </w:rPr>
        <w:sectPr w:rsidR="00767F8F" w:rsidRPr="00674EA8" w:rsidSect="00660A29">
          <w:footerReference w:type="first" r:id="rId8"/>
          <w:pgSz w:w="11907" w:h="16840" w:code="9"/>
          <w:pgMar w:top="1304" w:right="1106" w:bottom="1418" w:left="1106" w:header="851" w:footer="1417" w:gutter="0"/>
          <w:cols w:space="480"/>
          <w:titlePg/>
          <w:docGrid w:type="linesAndChars" w:linePitch="300"/>
        </w:sectPr>
      </w:pPr>
    </w:p>
    <w:p w:rsidR="0002333C" w:rsidRPr="00674EA8" w:rsidRDefault="0002333C" w:rsidP="0002333C">
      <w:pPr>
        <w:rPr>
          <w:rFonts w:ascii="Century" w:eastAsia="ＭＳ ゴシック" w:hAnsi="Century"/>
        </w:rPr>
      </w:pPr>
      <w:r w:rsidRPr="00674EA8">
        <w:rPr>
          <w:rFonts w:ascii="Century" w:eastAsia="ＭＳ ゴシック" w:hAnsi="Century"/>
          <w:b/>
        </w:rPr>
        <w:t>1</w:t>
      </w:r>
      <w:r w:rsidRPr="00674EA8">
        <w:rPr>
          <w:rFonts w:ascii="Century" w:eastAsia="ＭＳ ゴシック" w:hAnsi="Century" w:hint="eastAsia"/>
          <w:b/>
        </w:rPr>
        <w:t xml:space="preserve">. </w:t>
      </w:r>
      <w:r w:rsidRPr="00674EA8">
        <w:rPr>
          <w:rFonts w:ascii="Century" w:eastAsia="ＭＳ ゴシック" w:hAnsi="Century"/>
          <w:b/>
        </w:rPr>
        <w:t xml:space="preserve"> Introduction</w:t>
      </w:r>
      <w:r w:rsidRPr="00674EA8">
        <w:rPr>
          <w:rFonts w:ascii="Century" w:eastAsia="ＭＳ ゴシック" w:hAnsi="Century"/>
        </w:rPr>
        <w:t xml:space="preserve"> [</w:t>
      </w:r>
      <w:r w:rsidR="00AD3D63" w:rsidRPr="00674EA8">
        <w:rPr>
          <w:rFonts w:ascii="Century" w:eastAsia="ＭＳ ゴシック" w:hAnsi="Century" w:hint="eastAsia"/>
        </w:rPr>
        <w:t>10.5</w:t>
      </w:r>
      <w:r w:rsidRPr="00674EA8">
        <w:rPr>
          <w:rFonts w:ascii="Century" w:eastAsia="ＭＳ ゴシック" w:hAnsi="Century"/>
        </w:rPr>
        <w:t>pt.(b)/</w:t>
      </w:r>
      <w:r w:rsidR="00FF6966" w:rsidRPr="00674EA8">
        <w:rPr>
          <w:rFonts w:ascii="Century" w:eastAsia="ＭＳ ゴシック" w:hAnsi="Century" w:hint="eastAsia"/>
        </w:rPr>
        <w:t>1line.</w:t>
      </w:r>
      <w:r w:rsidRPr="00674EA8">
        <w:rPr>
          <w:rFonts w:ascii="Century" w:eastAsia="ＭＳ ゴシック" w:hAnsi="Century"/>
        </w:rPr>
        <w:t>]</w:t>
      </w:r>
    </w:p>
    <w:p w:rsidR="0002333C" w:rsidRPr="00674EA8" w:rsidRDefault="0002333C" w:rsidP="00660A29">
      <w:pPr>
        <w:ind w:firstLineChars="200" w:firstLine="420"/>
        <w:rPr>
          <w:rFonts w:ascii="Century" w:eastAsia="ＭＳ ゴシック" w:hAnsi="Century"/>
        </w:rPr>
      </w:pPr>
      <w:r w:rsidRPr="00674EA8">
        <w:rPr>
          <w:rFonts w:ascii="Century" w:eastAsia="ＭＳ ゴシック" w:hAnsi="Century"/>
        </w:rPr>
        <w:t xml:space="preserve">English paper contributors should read the </w:t>
      </w:r>
      <w:r w:rsidR="00FF6966" w:rsidRPr="00674EA8">
        <w:rPr>
          <w:rFonts w:ascii="Century" w:eastAsia="ＭＳ ゴシック" w:hAnsi="Century" w:hint="eastAsia"/>
        </w:rPr>
        <w:t>n</w:t>
      </w:r>
      <w:r w:rsidRPr="00674EA8">
        <w:rPr>
          <w:rFonts w:ascii="Century" w:eastAsia="ＭＳ ゴシック" w:hAnsi="Century"/>
        </w:rPr>
        <w:t xml:space="preserve">otice for </w:t>
      </w:r>
      <w:r w:rsidR="00FF6966" w:rsidRPr="00674EA8">
        <w:rPr>
          <w:rFonts w:ascii="Century" w:eastAsia="ＭＳ ゴシック" w:hAnsi="Century" w:hint="eastAsia"/>
        </w:rPr>
        <w:t>a</w:t>
      </w:r>
      <w:r w:rsidRPr="00674EA8">
        <w:rPr>
          <w:rFonts w:ascii="Century" w:eastAsia="ＭＳ ゴシック" w:hAnsi="Century"/>
        </w:rPr>
        <w:t>uthors prior to reading this document.  This document contains the additional instructions for preparing the camera-ready form of English manuscripts.  Please follow these instructions carefully to ensure that the publication of your paper is as swift as possible.  Manuscript will be returned to the authors with a set of instructions if they are not presented according to these instructions.</w:t>
      </w:r>
      <w:r w:rsidR="00660A29" w:rsidRPr="00674EA8">
        <w:rPr>
          <w:rFonts w:ascii="Century" w:eastAsia="ＭＳ ゴシック" w:hAnsi="Century" w:hint="eastAsia"/>
        </w:rPr>
        <w:t xml:space="preserve"> </w:t>
      </w:r>
      <w:r w:rsidRPr="00674EA8">
        <w:rPr>
          <w:rFonts w:ascii="Century" w:eastAsia="ＭＳ ゴシック" w:hAnsi="Century"/>
        </w:rPr>
        <w:t>[</w:t>
      </w:r>
      <w:r w:rsidR="00AD3D63" w:rsidRPr="00674EA8">
        <w:rPr>
          <w:rFonts w:ascii="Century" w:eastAsia="ＭＳ ゴシック" w:hAnsi="Century" w:hint="eastAsia"/>
        </w:rPr>
        <w:t>10.5</w:t>
      </w:r>
      <w:r w:rsidRPr="00674EA8">
        <w:rPr>
          <w:rFonts w:ascii="Century" w:eastAsia="ＭＳ ゴシック" w:hAnsi="Century"/>
        </w:rPr>
        <w:t>pt./</w:t>
      </w:r>
      <w:r w:rsidR="00FF6966" w:rsidRPr="00674EA8">
        <w:rPr>
          <w:rFonts w:ascii="Century" w:eastAsia="ＭＳ ゴシック" w:hAnsi="Century" w:hint="eastAsia"/>
        </w:rPr>
        <w:t xml:space="preserve"> 1line.</w:t>
      </w:r>
      <w:r w:rsidRPr="00674EA8">
        <w:rPr>
          <w:rFonts w:ascii="Century" w:eastAsia="ＭＳ ゴシック" w:hAnsi="Century"/>
        </w:rPr>
        <w:t>]</w:t>
      </w:r>
    </w:p>
    <w:p w:rsidR="0002333C" w:rsidRPr="00674EA8" w:rsidRDefault="0002333C" w:rsidP="0002333C">
      <w:pPr>
        <w:rPr>
          <w:rFonts w:ascii="Century" w:eastAsia="ＭＳ ゴシック" w:hAnsi="Century"/>
        </w:rPr>
      </w:pPr>
    </w:p>
    <w:p w:rsidR="00075D51" w:rsidRPr="00674EA8" w:rsidRDefault="00FF6966" w:rsidP="0002333C">
      <w:pPr>
        <w:rPr>
          <w:rFonts w:ascii="Century" w:eastAsia="ＭＳ ゴシック" w:hAnsi="Century"/>
          <w:b/>
        </w:rPr>
      </w:pPr>
      <w:r w:rsidRPr="00674EA8">
        <w:rPr>
          <w:rFonts w:ascii="Century" w:eastAsia="ＭＳ ゴシック" w:hAnsi="Century" w:hint="eastAsia"/>
          <w:b/>
        </w:rPr>
        <w:t>2</w:t>
      </w:r>
      <w:r w:rsidR="00156200" w:rsidRPr="00674EA8">
        <w:rPr>
          <w:rFonts w:ascii="Century" w:eastAsia="ＭＳ ゴシック" w:hAnsi="Century" w:hint="eastAsia"/>
          <w:b/>
        </w:rPr>
        <w:t xml:space="preserve">. </w:t>
      </w:r>
      <w:r w:rsidR="00156200" w:rsidRPr="00674EA8">
        <w:rPr>
          <w:rFonts w:ascii="Century" w:hAnsi="Century"/>
          <w:b/>
        </w:rPr>
        <w:t xml:space="preserve"> </w:t>
      </w:r>
      <w:r w:rsidR="00317349" w:rsidRPr="00674EA8">
        <w:rPr>
          <w:rFonts w:ascii="Century" w:hAnsi="Century"/>
          <w:b/>
        </w:rPr>
        <w:t>Page size</w:t>
      </w:r>
    </w:p>
    <w:p w:rsidR="00C75D10" w:rsidRPr="00674EA8" w:rsidRDefault="008006E6" w:rsidP="00660A29">
      <w:pPr>
        <w:ind w:firstLineChars="200" w:firstLine="420"/>
        <w:rPr>
          <w:rFonts w:ascii="Century" w:hAnsi="Century"/>
        </w:rPr>
      </w:pPr>
      <w:r w:rsidRPr="00674EA8">
        <w:rPr>
          <w:rFonts w:ascii="Century" w:hAnsi="Century"/>
        </w:rPr>
        <w:t xml:space="preserve">The manuscript must be printed on one side of plain white A4 (210 mm x 297 mm) sheets with a top </w:t>
      </w:r>
      <w:r w:rsidR="0002333C" w:rsidRPr="00674EA8">
        <w:rPr>
          <w:rFonts w:ascii="Century" w:hAnsi="Century"/>
        </w:rPr>
        <w:t xml:space="preserve">and bottom </w:t>
      </w:r>
      <w:r w:rsidRPr="00674EA8">
        <w:rPr>
          <w:rFonts w:ascii="Century" w:hAnsi="Century"/>
        </w:rPr>
        <w:t xml:space="preserve">margin of 23 mm </w:t>
      </w:r>
      <w:r w:rsidR="0002333C" w:rsidRPr="00674EA8">
        <w:rPr>
          <w:rFonts w:ascii="Century" w:hAnsi="Century"/>
        </w:rPr>
        <w:t xml:space="preserve">and 25 mm </w:t>
      </w:r>
      <w:r w:rsidRPr="00674EA8">
        <w:rPr>
          <w:rFonts w:ascii="Century" w:hAnsi="Century"/>
        </w:rPr>
        <w:t>wide respectively</w:t>
      </w:r>
      <w:r w:rsidR="0002333C" w:rsidRPr="00674EA8">
        <w:rPr>
          <w:rFonts w:ascii="Century" w:hAnsi="Century"/>
        </w:rPr>
        <w:t xml:space="preserve">, and </w:t>
      </w:r>
      <w:r w:rsidRPr="00674EA8">
        <w:rPr>
          <w:rFonts w:ascii="Century" w:hAnsi="Century"/>
        </w:rPr>
        <w:t xml:space="preserve">a left and right </w:t>
      </w:r>
      <w:r w:rsidR="007B39D5" w:rsidRPr="00674EA8">
        <w:rPr>
          <w:rFonts w:ascii="Century" w:hAnsi="Century"/>
        </w:rPr>
        <w:t xml:space="preserve">margin of 19.5 mm wide. </w:t>
      </w:r>
      <w:r w:rsidR="007B39D5" w:rsidRPr="00674EA8">
        <w:rPr>
          <w:rFonts w:ascii="Century" w:hAnsi="Century" w:hint="eastAsia"/>
        </w:rPr>
        <w:t>T</w:t>
      </w:r>
      <w:r w:rsidR="007B39D5" w:rsidRPr="00674EA8">
        <w:rPr>
          <w:rFonts w:ascii="Century" w:hAnsi="Century"/>
        </w:rPr>
        <w:t>he paper title, the author's name,</w:t>
      </w:r>
      <w:r w:rsidR="00660A29" w:rsidRPr="00674EA8">
        <w:rPr>
          <w:rFonts w:ascii="Century" w:hAnsi="Century" w:hint="eastAsia"/>
        </w:rPr>
        <w:t xml:space="preserve"> </w:t>
      </w:r>
      <w:r w:rsidR="0002333C" w:rsidRPr="00674EA8">
        <w:rPr>
          <w:rFonts w:ascii="Century" w:hAnsi="Century"/>
        </w:rPr>
        <w:t xml:space="preserve">the affiliation and the abstract, and the dates received and accepted should be written on the first page in single-column format.  The text content should be written in double-column format with a column width of </w:t>
      </w:r>
      <w:r w:rsidR="00F56C59" w:rsidRPr="00674EA8">
        <w:rPr>
          <w:rFonts w:ascii="Century" w:hAnsi="Century"/>
        </w:rPr>
        <w:t>22 characters</w:t>
      </w:r>
      <w:r w:rsidR="0002333C" w:rsidRPr="00674EA8">
        <w:rPr>
          <w:rFonts w:ascii="Century" w:hAnsi="Century"/>
        </w:rPr>
        <w:t xml:space="preserve"> and a column spacing of </w:t>
      </w:r>
      <w:r w:rsidR="00F56C59" w:rsidRPr="00674EA8">
        <w:rPr>
          <w:rFonts w:ascii="Century" w:hAnsi="Century"/>
        </w:rPr>
        <w:t>2 characters</w:t>
      </w:r>
      <w:r w:rsidR="0002333C" w:rsidRPr="00674EA8">
        <w:rPr>
          <w:rFonts w:ascii="Century" w:hAnsi="Century"/>
        </w:rPr>
        <w:t xml:space="preserve">.  </w:t>
      </w:r>
      <w:r w:rsidR="00C75D10" w:rsidRPr="00674EA8">
        <w:rPr>
          <w:rFonts w:ascii="Century" w:hAnsi="Century"/>
        </w:rPr>
        <w:t xml:space="preserve">Page number should be indicated on the </w:t>
      </w:r>
      <w:r w:rsidR="00FD436B" w:rsidRPr="00674EA8">
        <w:rPr>
          <w:rFonts w:ascii="Century" w:hAnsi="Century" w:hint="eastAsia"/>
        </w:rPr>
        <w:t xml:space="preserve">upper </w:t>
      </w:r>
      <w:r w:rsidR="00B97056" w:rsidRPr="00674EA8">
        <w:rPr>
          <w:rFonts w:ascii="Century" w:hAnsi="Century" w:hint="eastAsia"/>
        </w:rPr>
        <w:t>lower</w:t>
      </w:r>
      <w:r w:rsidR="00C75D10" w:rsidRPr="00674EA8">
        <w:rPr>
          <w:rFonts w:ascii="Century" w:hAnsi="Century"/>
        </w:rPr>
        <w:t xml:space="preserve"> right margin of each page.  If a large blank space is left at the end of the final page, it is recommended to shorten the article length so that it fits in the preceding pages.</w:t>
      </w:r>
    </w:p>
    <w:p w:rsidR="00075D51" w:rsidRPr="00674EA8" w:rsidRDefault="00075D51" w:rsidP="00CE3EAC">
      <w:pPr>
        <w:rPr>
          <w:rFonts w:ascii="Century" w:hAnsi="Century"/>
        </w:rPr>
      </w:pPr>
    </w:p>
    <w:p w:rsidR="00075D51" w:rsidRPr="00674EA8" w:rsidRDefault="00FF6966" w:rsidP="00CE3EAC">
      <w:pPr>
        <w:rPr>
          <w:rFonts w:ascii="Century" w:eastAsia="ＭＳ ゴシック" w:hAnsi="Century"/>
          <w:b/>
        </w:rPr>
      </w:pPr>
      <w:r w:rsidRPr="00674EA8">
        <w:rPr>
          <w:rFonts w:ascii="Century" w:eastAsia="ＭＳ ゴシック" w:hAnsi="Century" w:hint="eastAsia"/>
          <w:b/>
        </w:rPr>
        <w:t>3</w:t>
      </w:r>
      <w:r w:rsidR="00E362EA" w:rsidRPr="00674EA8">
        <w:rPr>
          <w:rFonts w:ascii="Century" w:eastAsia="ＭＳ ゴシック" w:hAnsi="Century" w:hint="eastAsia"/>
          <w:b/>
        </w:rPr>
        <w:t xml:space="preserve">. </w:t>
      </w:r>
      <w:r w:rsidR="004B6051" w:rsidRPr="00674EA8">
        <w:rPr>
          <w:rFonts w:ascii="Century" w:hAnsi="Century"/>
          <w:b/>
        </w:rPr>
        <w:t xml:space="preserve"> </w:t>
      </w:r>
      <w:r w:rsidR="00317349" w:rsidRPr="00674EA8">
        <w:rPr>
          <w:rFonts w:ascii="Century" w:hAnsi="Century"/>
          <w:b/>
        </w:rPr>
        <w:t>Font</w:t>
      </w:r>
    </w:p>
    <w:p w:rsidR="00075D51" w:rsidRPr="00674EA8" w:rsidRDefault="00FF6966" w:rsidP="00CE3EAC">
      <w:pPr>
        <w:rPr>
          <w:rFonts w:ascii="Century" w:hAnsi="Century"/>
          <w:b/>
        </w:rPr>
      </w:pPr>
      <w:r w:rsidRPr="00674EA8">
        <w:rPr>
          <w:rFonts w:ascii="Century" w:eastAsia="ＭＳ ゴシック" w:hAnsi="Century" w:hint="eastAsia"/>
          <w:b/>
        </w:rPr>
        <w:t>3</w:t>
      </w:r>
      <w:r w:rsidR="00075D51" w:rsidRPr="00674EA8">
        <w:rPr>
          <w:rFonts w:ascii="Century" w:eastAsia="ＭＳ ゴシック" w:hAnsi="Century"/>
          <w:b/>
        </w:rPr>
        <w:t>-1</w:t>
      </w:r>
      <w:r w:rsidR="00075D51" w:rsidRPr="00674EA8">
        <w:rPr>
          <w:rFonts w:ascii="Century" w:eastAsia="ＭＳ ゴシック" w:hAnsi="Century"/>
          <w:b/>
        </w:rPr>
        <w:t xml:space="preserve">　</w:t>
      </w:r>
      <w:r w:rsidR="00E362EA" w:rsidRPr="00674EA8">
        <w:rPr>
          <w:rFonts w:ascii="Century" w:eastAsia="ＭＳ ゴシック" w:hAnsi="Century" w:hint="eastAsia"/>
          <w:b/>
        </w:rPr>
        <w:t>Century</w:t>
      </w:r>
      <w:r w:rsidR="009C4431" w:rsidRPr="00674EA8">
        <w:rPr>
          <w:rFonts w:ascii="Century" w:eastAsia="ＭＳ ゴシック" w:hAnsi="Century"/>
          <w:b/>
        </w:rPr>
        <w:t xml:space="preserve"> is recommended.</w:t>
      </w:r>
    </w:p>
    <w:p w:rsidR="001A4389" w:rsidRPr="00674EA8" w:rsidRDefault="009C4431" w:rsidP="00660A29">
      <w:pPr>
        <w:ind w:firstLineChars="200" w:firstLine="420"/>
        <w:rPr>
          <w:rFonts w:ascii="Century" w:hAnsi="Century"/>
        </w:rPr>
      </w:pPr>
      <w:r w:rsidRPr="00674EA8">
        <w:rPr>
          <w:rFonts w:ascii="Century" w:hAnsi="Century"/>
        </w:rPr>
        <w:t>In this document, the font size and the line spacing are shown as [font size/line spacing] or [font size]. The style of font such as boldface (b) and italic (i) is shown, for example, as [</w:t>
      </w:r>
      <w:r w:rsidR="001F4F30" w:rsidRPr="00674EA8">
        <w:rPr>
          <w:rFonts w:ascii="Century" w:hAnsi="Century" w:hint="eastAsia"/>
        </w:rPr>
        <w:t>10.5</w:t>
      </w:r>
      <w:r w:rsidRPr="00674EA8">
        <w:rPr>
          <w:rFonts w:ascii="Century" w:hAnsi="Century"/>
        </w:rPr>
        <w:t>pt. (b)]. Every words in the paper title should be capitalized except for articles, prepositions and conjunctions.  The first words of the headings and subheadings should be capitalized as well.</w:t>
      </w:r>
    </w:p>
    <w:p w:rsidR="00075D51" w:rsidRPr="00674EA8" w:rsidRDefault="00FF6966" w:rsidP="00CE3EAC">
      <w:pPr>
        <w:rPr>
          <w:rFonts w:ascii="Century" w:eastAsia="ＭＳ ゴシック" w:hAnsi="Century"/>
          <w:b/>
        </w:rPr>
      </w:pPr>
      <w:r w:rsidRPr="00674EA8">
        <w:rPr>
          <w:rFonts w:ascii="Century" w:eastAsia="ＭＳ ゴシック" w:hAnsi="Century" w:hint="eastAsia"/>
          <w:b/>
        </w:rPr>
        <w:t>3</w:t>
      </w:r>
      <w:r w:rsidR="00075D51" w:rsidRPr="00674EA8">
        <w:rPr>
          <w:rFonts w:ascii="Century" w:eastAsia="ＭＳ ゴシック" w:hAnsi="Century"/>
          <w:b/>
        </w:rPr>
        <w:t>-2</w:t>
      </w:r>
      <w:r w:rsidR="00075D51" w:rsidRPr="00674EA8">
        <w:rPr>
          <w:rFonts w:ascii="Century" w:eastAsia="ＭＳ ゴシック" w:hAnsi="Century"/>
          <w:b/>
        </w:rPr>
        <w:t xml:space="preserve">　</w:t>
      </w:r>
      <w:r w:rsidR="00317349" w:rsidRPr="00674EA8">
        <w:rPr>
          <w:rFonts w:ascii="Century" w:hAnsi="Century"/>
          <w:b/>
        </w:rPr>
        <w:t>Organization</w:t>
      </w:r>
    </w:p>
    <w:p w:rsidR="00350073" w:rsidRPr="00674EA8" w:rsidRDefault="00350073" w:rsidP="00660A29">
      <w:pPr>
        <w:ind w:firstLineChars="200" w:firstLine="420"/>
        <w:rPr>
          <w:rFonts w:ascii="Century" w:hAnsi="Century"/>
        </w:rPr>
      </w:pPr>
      <w:r w:rsidRPr="00674EA8">
        <w:rPr>
          <w:rFonts w:ascii="Century" w:hAnsi="Century"/>
        </w:rPr>
        <w:t>The paper title, the author's name, and the affiliation should be centered.  The abstract should have full justification.  The dates received and accepted should be written at the end of the abstract on the right-hand side of the separate line.  The text should have full justification.</w:t>
      </w:r>
      <w:r w:rsidR="00E20EC0" w:rsidRPr="00674EA8">
        <w:rPr>
          <w:rFonts w:ascii="Century" w:hAnsi="Century" w:hint="eastAsia"/>
        </w:rPr>
        <w:t xml:space="preserve">  </w:t>
      </w:r>
      <w:r w:rsidR="00317CE9" w:rsidRPr="00674EA8">
        <w:rPr>
          <w:rFonts w:ascii="Century" w:hAnsi="Century" w:hint="eastAsia"/>
        </w:rPr>
        <w:t>At the end of the paper</w:t>
      </w:r>
      <w:r w:rsidR="00E20EC0" w:rsidRPr="00674EA8">
        <w:rPr>
          <w:rFonts w:ascii="Century" w:hAnsi="Century"/>
        </w:rPr>
        <w:t>,</w:t>
      </w:r>
      <w:r w:rsidR="00317CE9" w:rsidRPr="00674EA8">
        <w:rPr>
          <w:rFonts w:ascii="Century" w:hAnsi="Century" w:hint="eastAsia"/>
        </w:rPr>
        <w:t xml:space="preserve"> </w:t>
      </w:r>
      <w:r w:rsidR="00E20EC0" w:rsidRPr="00674EA8">
        <w:rPr>
          <w:rFonts w:ascii="Century" w:hAnsi="Century" w:hint="eastAsia"/>
        </w:rPr>
        <w:t>t</w:t>
      </w:r>
      <w:r w:rsidR="00E20EC0" w:rsidRPr="00674EA8">
        <w:rPr>
          <w:rFonts w:ascii="Century" w:hAnsi="Century"/>
        </w:rPr>
        <w:t>he</w:t>
      </w:r>
      <w:r w:rsidR="00317CE9" w:rsidRPr="00674EA8">
        <w:rPr>
          <w:rFonts w:ascii="Century" w:hAnsi="Century"/>
        </w:rPr>
        <w:t xml:space="preserve"> paper title, the author's name</w:t>
      </w:r>
      <w:r w:rsidR="00317CE9" w:rsidRPr="00674EA8">
        <w:rPr>
          <w:rFonts w:ascii="Century" w:hAnsi="Century" w:hint="eastAsia"/>
        </w:rPr>
        <w:t xml:space="preserve">, </w:t>
      </w:r>
      <w:r w:rsidR="00E20EC0" w:rsidRPr="00674EA8">
        <w:rPr>
          <w:rFonts w:ascii="Century" w:hAnsi="Century"/>
        </w:rPr>
        <w:t>the affiliation</w:t>
      </w:r>
      <w:r w:rsidR="00E20EC0" w:rsidRPr="00674EA8">
        <w:rPr>
          <w:rFonts w:ascii="Century" w:hAnsi="Century" w:hint="eastAsia"/>
        </w:rPr>
        <w:t xml:space="preserve"> </w:t>
      </w:r>
      <w:r w:rsidR="00317CE9" w:rsidRPr="00674EA8">
        <w:rPr>
          <w:rFonts w:ascii="Century" w:hAnsi="Century" w:hint="eastAsia"/>
        </w:rPr>
        <w:t xml:space="preserve">and </w:t>
      </w:r>
      <w:r w:rsidR="00E20EC0" w:rsidRPr="00674EA8">
        <w:rPr>
          <w:rFonts w:ascii="Century" w:hAnsi="Century" w:hint="eastAsia"/>
        </w:rPr>
        <w:t>t</w:t>
      </w:r>
      <w:r w:rsidR="00E20EC0" w:rsidRPr="00674EA8">
        <w:rPr>
          <w:rFonts w:ascii="Century" w:hAnsi="Century"/>
        </w:rPr>
        <w:t xml:space="preserve">he abstract should be </w:t>
      </w:r>
      <w:r w:rsidR="00E20EC0" w:rsidRPr="00674EA8">
        <w:rPr>
          <w:rFonts w:ascii="Century" w:hAnsi="Century" w:hint="eastAsia"/>
        </w:rPr>
        <w:t>written in Japanese</w:t>
      </w:r>
      <w:r w:rsidR="00317CE9" w:rsidRPr="00674EA8">
        <w:rPr>
          <w:rFonts w:ascii="Century" w:hAnsi="Century"/>
        </w:rPr>
        <w:t>.</w:t>
      </w:r>
      <w:r w:rsidR="00317CE9" w:rsidRPr="00674EA8">
        <w:rPr>
          <w:rFonts w:ascii="Century" w:hAnsi="Century" w:hint="eastAsia"/>
        </w:rPr>
        <w:t xml:space="preserve">  </w:t>
      </w:r>
      <w:r w:rsidR="00317CE9" w:rsidRPr="00674EA8">
        <w:rPr>
          <w:rFonts w:ascii="Century" w:hAnsi="Century"/>
        </w:rPr>
        <w:t>Similarly</w:t>
      </w:r>
      <w:r w:rsidR="00317CE9" w:rsidRPr="00674EA8">
        <w:rPr>
          <w:rFonts w:ascii="Century" w:hAnsi="Century" w:hint="eastAsia"/>
        </w:rPr>
        <w:t>, t</w:t>
      </w:r>
      <w:r w:rsidR="00317CE9" w:rsidRPr="00674EA8">
        <w:rPr>
          <w:rFonts w:ascii="Century" w:hAnsi="Century"/>
        </w:rPr>
        <w:t>he dates received and accepted should be written</w:t>
      </w:r>
      <w:r w:rsidR="00317CE9" w:rsidRPr="00674EA8">
        <w:rPr>
          <w:rFonts w:ascii="Century" w:hAnsi="Century" w:hint="eastAsia"/>
        </w:rPr>
        <w:t xml:space="preserve"> in Japanese.</w:t>
      </w:r>
      <w:r w:rsidR="00E20EC0" w:rsidRPr="00674EA8">
        <w:rPr>
          <w:rFonts w:ascii="Century" w:hAnsi="Century"/>
        </w:rPr>
        <w:t xml:space="preserve"> </w:t>
      </w:r>
    </w:p>
    <w:p w:rsidR="00075D51" w:rsidRPr="00674EA8" w:rsidRDefault="00FF6966" w:rsidP="00CE3EAC">
      <w:pPr>
        <w:rPr>
          <w:rFonts w:ascii="Century" w:hAnsi="Century"/>
          <w:b/>
        </w:rPr>
      </w:pPr>
      <w:r w:rsidRPr="00674EA8">
        <w:rPr>
          <w:rFonts w:ascii="Century" w:eastAsia="ＭＳ ゴシック" w:hAnsi="Century" w:hint="eastAsia"/>
          <w:b/>
        </w:rPr>
        <w:t>3</w:t>
      </w:r>
      <w:r w:rsidR="00075D51" w:rsidRPr="00674EA8">
        <w:rPr>
          <w:rFonts w:ascii="Century" w:eastAsia="ＭＳ ゴシック" w:hAnsi="Century"/>
          <w:b/>
        </w:rPr>
        <w:t>-3</w:t>
      </w:r>
      <w:r w:rsidR="00075D51" w:rsidRPr="00674EA8">
        <w:rPr>
          <w:rFonts w:ascii="Century" w:eastAsia="ＭＳ ゴシック" w:hAnsi="Century"/>
          <w:b/>
        </w:rPr>
        <w:t xml:space="preserve">　</w:t>
      </w:r>
      <w:r w:rsidR="00317349" w:rsidRPr="00674EA8">
        <w:rPr>
          <w:rFonts w:ascii="Century" w:hAnsi="Century"/>
          <w:b/>
        </w:rPr>
        <w:t>Headings and subheadings</w:t>
      </w:r>
    </w:p>
    <w:p w:rsidR="00075D51" w:rsidRPr="00674EA8" w:rsidRDefault="00350073" w:rsidP="00660A29">
      <w:pPr>
        <w:ind w:firstLineChars="200" w:firstLine="420"/>
        <w:rPr>
          <w:rFonts w:ascii="Century" w:hAnsi="Century"/>
        </w:rPr>
      </w:pPr>
      <w:r w:rsidRPr="00674EA8">
        <w:rPr>
          <w:rFonts w:ascii="Century" w:hAnsi="Century"/>
        </w:rPr>
        <w:t>Sections should be given Arabic numbers with subsections numbered using the decimal system as is shown in this manual.  This numbering system should not be applied to Acknowledgement and References.  A blank line should be placed before the heading line</w:t>
      </w:r>
      <w:r w:rsidR="00FD436B" w:rsidRPr="00674EA8">
        <w:rPr>
          <w:rFonts w:ascii="Century" w:hAnsi="Century" w:hint="eastAsia"/>
        </w:rPr>
        <w:t xml:space="preserve"> </w:t>
      </w:r>
      <w:r w:rsidR="00E61776" w:rsidRPr="00674EA8">
        <w:rPr>
          <w:rFonts w:ascii="Century" w:hAnsi="Century" w:hint="eastAsia"/>
        </w:rPr>
        <w:t>and should not be placed before the subheading line.</w:t>
      </w:r>
    </w:p>
    <w:p w:rsidR="00763A71" w:rsidRPr="00674EA8" w:rsidRDefault="00763A71" w:rsidP="00CE3EAC"/>
    <w:p w:rsidR="00075D51" w:rsidRPr="00674EA8" w:rsidRDefault="00FF6966" w:rsidP="00CE3EAC">
      <w:pPr>
        <w:rPr>
          <w:rFonts w:ascii="Century" w:eastAsia="ＭＳ ゴシック" w:hAnsi="Century"/>
          <w:b/>
        </w:rPr>
      </w:pPr>
      <w:r w:rsidRPr="00674EA8">
        <w:rPr>
          <w:rFonts w:ascii="Century" w:eastAsia="ＭＳ ゴシック" w:hAnsi="Century" w:hint="eastAsia"/>
          <w:b/>
        </w:rPr>
        <w:t>4</w:t>
      </w:r>
      <w:r w:rsidR="00350073" w:rsidRPr="00674EA8">
        <w:rPr>
          <w:rFonts w:ascii="Century" w:eastAsia="ＭＳ ゴシック" w:hAnsi="Century"/>
          <w:b/>
        </w:rPr>
        <w:t xml:space="preserve">. </w:t>
      </w:r>
      <w:r w:rsidR="004B6051" w:rsidRPr="00674EA8">
        <w:rPr>
          <w:rFonts w:ascii="Century" w:hAnsi="Century"/>
          <w:b/>
        </w:rPr>
        <w:t xml:space="preserve"> </w:t>
      </w:r>
      <w:r w:rsidR="00317349" w:rsidRPr="00674EA8">
        <w:rPr>
          <w:rFonts w:ascii="Century" w:hAnsi="Century"/>
          <w:b/>
        </w:rPr>
        <w:t>Mathematics and units</w:t>
      </w:r>
    </w:p>
    <w:p w:rsidR="008A7F67" w:rsidRPr="00674EA8" w:rsidRDefault="008A7F67" w:rsidP="00660A29">
      <w:pPr>
        <w:ind w:firstLineChars="200" w:firstLine="420"/>
        <w:rPr>
          <w:rFonts w:ascii="Century" w:hAnsi="Century"/>
        </w:rPr>
      </w:pPr>
      <w:r w:rsidRPr="00674EA8">
        <w:rPr>
          <w:rFonts w:ascii="Century" w:hAnsi="Century"/>
        </w:rPr>
        <w:t xml:space="preserve">Vectors and tensors should be set in boldface italic.  Symbols for scalar quantities should be set in italic.  The functions such as </w:t>
      </w:r>
      <w:r w:rsidR="00FD436B" w:rsidRPr="00674EA8">
        <w:rPr>
          <w:rFonts w:ascii="Century" w:hAnsi="Century" w:hint="eastAsia"/>
        </w:rPr>
        <w:t>sin</w:t>
      </w:r>
      <w:r w:rsidRPr="00674EA8">
        <w:rPr>
          <w:rFonts w:ascii="Century" w:hAnsi="Century"/>
        </w:rPr>
        <w:t xml:space="preserve">, </w:t>
      </w:r>
      <w:r w:rsidR="00123DAC" w:rsidRPr="00674EA8">
        <w:rPr>
          <w:rFonts w:ascii="Century" w:hAnsi="Century" w:hint="eastAsia"/>
        </w:rPr>
        <w:t>exp</w:t>
      </w:r>
      <w:r w:rsidRPr="00674EA8">
        <w:rPr>
          <w:rFonts w:ascii="Century" w:hAnsi="Century"/>
        </w:rPr>
        <w:t>, etc. should be set in roman type and a space should be placed between the function and the argument.  A space should be placed on both sides of mathematical signs such as +, =, &lt;, etc. Equation should be numbered consecutively with Arabic numerals in parentheses on the right-hand side of the page.  Equations should be cited in the main text as equation 1, equation 2, etc.</w:t>
      </w:r>
    </w:p>
    <w:p w:rsidR="008A7F67" w:rsidRPr="00674EA8" w:rsidRDefault="008A7F67" w:rsidP="00660A29">
      <w:pPr>
        <w:ind w:firstLineChars="200" w:firstLine="420"/>
        <w:rPr>
          <w:rFonts w:ascii="Century" w:hAnsi="Century"/>
        </w:rPr>
      </w:pPr>
      <w:r w:rsidRPr="00674EA8">
        <w:rPr>
          <w:rFonts w:ascii="Century" w:hAnsi="Century"/>
        </w:rPr>
        <w:t>Units should be set in roman type and a space should be placed between the number and the unit.</w:t>
      </w:r>
    </w:p>
    <w:p w:rsidR="00075D51" w:rsidRPr="00674EA8" w:rsidRDefault="00075D51" w:rsidP="00CE3EAC">
      <w:pPr>
        <w:rPr>
          <w:rFonts w:eastAsia="ＭＳ ゴシック"/>
        </w:rPr>
      </w:pPr>
    </w:p>
    <w:p w:rsidR="00075D51" w:rsidRPr="00674EA8" w:rsidRDefault="00FF6966" w:rsidP="00CE3EAC">
      <w:pPr>
        <w:rPr>
          <w:rFonts w:ascii="Century" w:eastAsia="ＭＳ ゴシック" w:hAnsi="Century"/>
          <w:b/>
        </w:rPr>
      </w:pPr>
      <w:r w:rsidRPr="00674EA8">
        <w:rPr>
          <w:rFonts w:ascii="Century" w:eastAsia="ＭＳ ゴシック" w:hAnsi="Century" w:hint="eastAsia"/>
          <w:b/>
        </w:rPr>
        <w:t>5</w:t>
      </w:r>
      <w:r w:rsidR="00E362EA" w:rsidRPr="00674EA8">
        <w:rPr>
          <w:rFonts w:ascii="Century" w:eastAsia="ＭＳ ゴシック" w:hAnsi="Century"/>
          <w:b/>
        </w:rPr>
        <w:t>.</w:t>
      </w:r>
      <w:r w:rsidR="00350073" w:rsidRPr="00674EA8">
        <w:rPr>
          <w:rFonts w:ascii="Century" w:eastAsia="ＭＳ ゴシック" w:hAnsi="Century"/>
          <w:b/>
        </w:rPr>
        <w:t xml:space="preserve">  </w:t>
      </w:r>
      <w:r w:rsidR="00317349" w:rsidRPr="00674EA8">
        <w:rPr>
          <w:rFonts w:ascii="Century" w:hAnsi="Century"/>
          <w:b/>
        </w:rPr>
        <w:t>Illustrations and tables</w:t>
      </w:r>
    </w:p>
    <w:p w:rsidR="00075D51" w:rsidRPr="00674EA8" w:rsidRDefault="00560A66" w:rsidP="00660A29">
      <w:pPr>
        <w:ind w:firstLineChars="200" w:firstLine="420"/>
        <w:rPr>
          <w:rFonts w:ascii="Century" w:hAnsi="Century"/>
        </w:rPr>
      </w:pPr>
      <w:r w:rsidRPr="00674EA8">
        <w:rPr>
          <w:rFonts w:ascii="Century" w:hAnsi="Century"/>
        </w:rPr>
        <w:t>Illustrations and tables should be fitted to single- or double-column width.</w:t>
      </w:r>
      <w:r w:rsidR="00350073" w:rsidRPr="00674EA8">
        <w:rPr>
          <w:rFonts w:ascii="Century" w:hAnsi="Century"/>
        </w:rPr>
        <w:t xml:space="preserve"> All illustrations and photographs should be numbered consecutively in Arabic numerals as Fig.</w:t>
      </w:r>
      <w:r w:rsidR="00083C52" w:rsidRPr="00674EA8">
        <w:rPr>
          <w:rFonts w:ascii="Microsoft YaHei" w:eastAsia="Microsoft YaHei" w:hAnsi="Microsoft YaHei"/>
        </w:rPr>
        <w:t> </w:t>
      </w:r>
      <w:r w:rsidR="00350073" w:rsidRPr="00674EA8">
        <w:rPr>
          <w:rFonts w:ascii="Century" w:hAnsi="Century"/>
        </w:rPr>
        <w:t>1, Fig.</w:t>
      </w:r>
      <w:r w:rsidR="00083C52" w:rsidRPr="00674EA8">
        <w:rPr>
          <w:rFonts w:ascii="Microsoft YaHei" w:eastAsia="Microsoft YaHei" w:hAnsi="Microsoft YaHei"/>
        </w:rPr>
        <w:t> </w:t>
      </w:r>
      <w:r w:rsidR="00350073" w:rsidRPr="00674EA8">
        <w:rPr>
          <w:rFonts w:ascii="Century" w:hAnsi="Century"/>
        </w:rPr>
        <w:t xml:space="preserve">2, etc. </w:t>
      </w:r>
      <w:r w:rsidR="00083C52" w:rsidRPr="00674EA8">
        <w:rPr>
          <w:rFonts w:ascii="Microsoft YaHei" w:eastAsia="Microsoft YaHei" w:hAnsi="Microsoft YaHei"/>
        </w:rPr>
        <w:t> </w:t>
      </w:r>
      <w:r w:rsidR="00350073" w:rsidRPr="00674EA8">
        <w:rPr>
          <w:rFonts w:ascii="Century" w:hAnsi="Century"/>
        </w:rPr>
        <w:t xml:space="preserve">Similarly, the tables should be numbered as Table 1, Table 2, etc.  A caption should be given below each illustration.  A short informative title should be given above each table. </w:t>
      </w:r>
      <w:r w:rsidRPr="00674EA8">
        <w:rPr>
          <w:rFonts w:ascii="Century" w:hAnsi="Century"/>
        </w:rPr>
        <w:t>The figure captions and the table titles in single-lines should be centered.  If they extend over several lines, they should have full justification, headed by the figure and table numbers.  Avoid the use of vertical rules in the table.  Footnotes to tables should be typed below the table, and should be referred to by superscript letters such as</w:t>
      </w:r>
      <w:r w:rsidR="00083C52" w:rsidRPr="00674EA8">
        <w:rPr>
          <w:rFonts w:ascii="Microsoft YaHei" w:eastAsia="Microsoft YaHei" w:hAnsi="Microsoft YaHei"/>
        </w:rPr>
        <w:t> </w:t>
      </w:r>
      <w:r w:rsidRPr="00674EA8">
        <w:rPr>
          <w:rFonts w:ascii="Century" w:hAnsi="Century"/>
          <w:vertAlign w:val="superscript"/>
        </w:rPr>
        <w:t xml:space="preserve">a), b), </w:t>
      </w:r>
      <w:r w:rsidRPr="00674EA8">
        <w:rPr>
          <w:rFonts w:ascii="Century" w:hAnsi="Century"/>
        </w:rPr>
        <w:t>etc.  A blank line should be placed between the main text and the illustration or the table.</w:t>
      </w:r>
    </w:p>
    <w:p w:rsidR="00083C52" w:rsidRPr="00674EA8" w:rsidRDefault="00083C52" w:rsidP="00083C52">
      <w:pPr>
        <w:spacing w:line="200" w:lineRule="exact"/>
        <w:ind w:firstLineChars="200" w:firstLine="420"/>
        <w:rPr>
          <w:rFonts w:ascii="Century" w:hAnsi="Century" w:hint="eastAsia"/>
        </w:rPr>
      </w:pPr>
    </w:p>
    <w:p w:rsidR="00083C52" w:rsidRPr="00674EA8" w:rsidRDefault="00083C52" w:rsidP="00083C52">
      <w:pPr>
        <w:jc w:val="center"/>
        <w:rPr>
          <w:noProof/>
        </w:rPr>
      </w:pPr>
      <w:r w:rsidRPr="00674EA8">
        <w:rPr>
          <w:noProof/>
        </w:rPr>
        <w:drawing>
          <wp:inline distT="0" distB="0" distL="0" distR="0" wp14:anchorId="7424EAF0" wp14:editId="4755ED40">
            <wp:extent cx="1567543" cy="1499378"/>
            <wp:effectExtent l="0" t="0" r="0" b="5715"/>
            <wp:docPr id="1"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2633" cy="1571203"/>
                    </a:xfrm>
                    <a:prstGeom prst="rect">
                      <a:avLst/>
                    </a:prstGeom>
                    <a:noFill/>
                    <a:ln>
                      <a:noFill/>
                    </a:ln>
                  </pic:spPr>
                </pic:pic>
              </a:graphicData>
            </a:graphic>
          </wp:inline>
        </w:drawing>
      </w:r>
    </w:p>
    <w:p w:rsidR="00501305" w:rsidRPr="00674EA8" w:rsidRDefault="00123DAC" w:rsidP="00083C52">
      <w:pPr>
        <w:tabs>
          <w:tab w:val="left" w:pos="142"/>
        </w:tabs>
        <w:ind w:leftChars="49" w:left="893" w:hangingChars="376" w:hanging="790"/>
        <w:jc w:val="left"/>
        <w:rPr>
          <w:noProof/>
        </w:rPr>
      </w:pPr>
      <w:r w:rsidRPr="00674EA8">
        <w:rPr>
          <w:rFonts w:ascii="Century" w:hAnsi="Century"/>
          <w:noProof/>
        </w:rPr>
        <w:t xml:space="preserve">Fig. 1 </w:t>
      </w:r>
      <w:r w:rsidR="00083C52" w:rsidRPr="00674EA8">
        <w:rPr>
          <w:rFonts w:ascii="Century" w:hAnsi="Century" w:hint="eastAsia"/>
          <w:noProof/>
        </w:rPr>
        <w:t xml:space="preserve"> </w:t>
      </w:r>
      <w:r w:rsidR="00672C41" w:rsidRPr="00674EA8">
        <w:rPr>
          <w:rFonts w:ascii="Century" w:hAnsi="Century"/>
          <w:noProof/>
        </w:rPr>
        <w:t xml:space="preserve">Figure caption </w:t>
      </w:r>
      <w:r w:rsidR="00010556" w:rsidRPr="00674EA8">
        <w:rPr>
          <w:rFonts w:ascii="Century" w:hAnsi="Century"/>
          <w:noProof/>
        </w:rPr>
        <w:t>should</w:t>
      </w:r>
      <w:r w:rsidR="00010556" w:rsidRPr="00674EA8">
        <w:rPr>
          <w:rFonts w:ascii="Century" w:hAnsi="Century" w:hint="eastAsia"/>
          <w:noProof/>
        </w:rPr>
        <w:t xml:space="preserve"> </w:t>
      </w:r>
      <w:r w:rsidR="00010556" w:rsidRPr="00674EA8">
        <w:rPr>
          <w:rFonts w:ascii="Century" w:hAnsi="Century"/>
          <w:noProof/>
        </w:rPr>
        <w:t xml:space="preserve">be </w:t>
      </w:r>
      <w:r w:rsidR="00672C41" w:rsidRPr="00674EA8">
        <w:rPr>
          <w:rFonts w:ascii="Century" w:hAnsi="Century"/>
          <w:noProof/>
        </w:rPr>
        <w:t>given below the figure.</w:t>
      </w:r>
      <w:r w:rsidR="00083C52" w:rsidRPr="00674EA8">
        <w:rPr>
          <w:rFonts w:ascii="Century" w:hAnsi="Century" w:hint="eastAsia"/>
          <w:noProof/>
        </w:rPr>
        <w:t xml:space="preserve"> </w:t>
      </w:r>
      <w:r w:rsidR="00672C41" w:rsidRPr="00674EA8">
        <w:rPr>
          <w:rFonts w:ascii="Century" w:hAnsi="Century"/>
          <w:noProof/>
        </w:rPr>
        <w:t>[</w:t>
      </w:r>
      <w:r w:rsidR="00E362EA" w:rsidRPr="00674EA8">
        <w:rPr>
          <w:rFonts w:ascii="Century" w:hAnsi="Century" w:hint="eastAsia"/>
          <w:noProof/>
        </w:rPr>
        <w:t>9</w:t>
      </w:r>
      <w:r w:rsidR="00672C41" w:rsidRPr="00674EA8">
        <w:rPr>
          <w:rFonts w:ascii="Century" w:hAnsi="Century"/>
          <w:noProof/>
        </w:rPr>
        <w:t>pt.</w:t>
      </w:r>
      <w:r w:rsidR="00010556" w:rsidRPr="00674EA8">
        <w:rPr>
          <w:rFonts w:ascii="Century" w:hAnsi="Century"/>
          <w:noProof/>
        </w:rPr>
        <w:t>]</w:t>
      </w:r>
    </w:p>
    <w:p w:rsidR="00083C52" w:rsidRPr="00674EA8" w:rsidRDefault="00083C52" w:rsidP="00083C52">
      <w:pPr>
        <w:spacing w:line="200" w:lineRule="exact"/>
        <w:ind w:firstLineChars="200" w:firstLine="420"/>
        <w:rPr>
          <w:rFonts w:ascii="Century" w:hAnsi="Century" w:hint="eastAsia"/>
        </w:rPr>
      </w:pPr>
    </w:p>
    <w:p w:rsidR="00083C52" w:rsidRPr="00674EA8" w:rsidRDefault="00083C52" w:rsidP="00083C52">
      <w:pPr>
        <w:spacing w:after="100"/>
        <w:ind w:left="630" w:hangingChars="300" w:hanging="630"/>
        <w:jc w:val="center"/>
        <w:rPr>
          <w:rFonts w:asciiTheme="minorHAnsi" w:hAnsiTheme="minorHAnsi"/>
        </w:rPr>
      </w:pPr>
      <w:r w:rsidRPr="00674EA8">
        <w:rPr>
          <w:rFonts w:asciiTheme="minorHAnsi" w:hAnsiTheme="minorHAnsi"/>
          <w:noProof/>
        </w:rPr>
        <mc:AlternateContent>
          <mc:Choice Requires="wps">
            <w:drawing>
              <wp:anchor distT="0" distB="0" distL="114300" distR="114300" simplePos="0" relativeHeight="251659776" behindDoc="0" locked="0" layoutInCell="1" allowOverlap="1" wp14:anchorId="302A8026" wp14:editId="6982EEB8">
                <wp:simplePos x="0" y="0"/>
                <wp:positionH relativeFrom="column">
                  <wp:posOffset>505370</wp:posOffset>
                </wp:positionH>
                <wp:positionV relativeFrom="paragraph">
                  <wp:posOffset>188595</wp:posOffset>
                </wp:positionV>
                <wp:extent cx="1990090" cy="635"/>
                <wp:effectExtent l="0" t="0" r="29210" b="37465"/>
                <wp:wrapNone/>
                <wp:docPr id="9"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090" cy="63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18C12A" id="_x0000_t32" coordsize="21600,21600" o:spt="32" o:oned="t" path="m,l21600,21600e" filled="f">
                <v:path arrowok="t" fillok="f" o:connecttype="none"/>
                <o:lock v:ext="edit" shapetype="t"/>
              </v:shapetype>
              <v:shape id="AutoShape 32" o:spid="_x0000_s1026" type="#_x0000_t32" style="position:absolute;left:0;text-align:left;margin-left:39.8pt;margin-top:14.85pt;width:156.7pt;height:.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" strokeweight=".5pt"/>
            </w:pict>
          </mc:Fallback>
        </mc:AlternateContent>
      </w:r>
      <w:r w:rsidRPr="00674EA8">
        <w:rPr>
          <w:rFonts w:asciiTheme="minorHAnsi" w:hAnsiTheme="minorHAnsi"/>
        </w:rPr>
        <w:t>Table 1  Yield of A</w:t>
      </w:r>
    </w:p>
    <w:p w:rsidR="00083C52" w:rsidRPr="00674EA8" w:rsidRDefault="00083C52" w:rsidP="00083C52">
      <w:pPr>
        <w:spacing w:line="160" w:lineRule="exact"/>
        <w:ind w:leftChars="300" w:left="630"/>
        <w:rPr>
          <w:rFonts w:asciiTheme="minorHAnsi" w:hAnsiTheme="minorHAnsi"/>
          <w:sz w:val="18"/>
          <w:szCs w:val="18"/>
        </w:rPr>
      </w:pPr>
      <w:r w:rsidRPr="00674EA8">
        <w:rPr>
          <w:rFonts w:asciiTheme="minorHAnsi" w:hAnsiTheme="minorHAnsi"/>
          <w:noProof/>
        </w:rPr>
        <mc:AlternateContent>
          <mc:Choice Requires="wps">
            <w:drawing>
              <wp:anchor distT="0" distB="0" distL="114300" distR="114300" simplePos="0" relativeHeight="251660800" behindDoc="0" locked="0" layoutInCell="1" allowOverlap="1" wp14:anchorId="5F0CFC88" wp14:editId="1040D8A2">
                <wp:simplePos x="0" y="0"/>
                <wp:positionH relativeFrom="column">
                  <wp:posOffset>1381471</wp:posOffset>
                </wp:positionH>
                <wp:positionV relativeFrom="paragraph">
                  <wp:posOffset>136525</wp:posOffset>
                </wp:positionV>
                <wp:extent cx="1116000" cy="0"/>
                <wp:effectExtent l="0" t="0" r="0" b="0"/>
                <wp:wrapNone/>
                <wp:docPr id="10"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60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02042A" id="AutoShape 33" o:spid="_x0000_s1026" type="#_x0000_t32" style="position:absolute;left:0;text-align:left;margin-left:108.8pt;margin-top:10.75pt;width:87.8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" strokeweight=".5pt"/>
            </w:pict>
          </mc:Fallback>
        </mc:AlternateContent>
      </w:r>
      <w:r w:rsidRPr="00674EA8">
        <w:rPr>
          <w:rFonts w:asciiTheme="minorHAnsi" w:hAnsiTheme="minorHAnsi"/>
        </w:rPr>
        <w:t xml:space="preserve">                         </w:t>
      </w:r>
      <w:r w:rsidRPr="00674EA8">
        <w:rPr>
          <w:rFonts w:asciiTheme="minorHAnsi" w:hAnsiTheme="minorHAnsi"/>
          <w:sz w:val="18"/>
          <w:szCs w:val="18"/>
        </w:rPr>
        <w:t xml:space="preserve"> Yield(%)</w:t>
      </w:r>
      <w:r w:rsidRPr="00674EA8">
        <w:rPr>
          <w:rFonts w:asciiTheme="minorHAnsi" w:hAnsiTheme="minorHAnsi"/>
          <w:sz w:val="18"/>
          <w:szCs w:val="18"/>
        </w:rPr>
        <w:br/>
      </w:r>
      <w:r w:rsidRPr="00674EA8">
        <w:rPr>
          <w:rFonts w:asciiTheme="minorHAnsi" w:hAnsiTheme="minorHAnsi"/>
          <w:sz w:val="18"/>
          <w:szCs w:val="18"/>
        </w:rPr>
        <w:t xml:space="preserve">　　</w:t>
      </w:r>
      <w:r w:rsidRPr="00674EA8">
        <w:rPr>
          <w:rFonts w:asciiTheme="minorHAnsi" w:hAnsiTheme="minorHAnsi"/>
          <w:sz w:val="18"/>
          <w:szCs w:val="18"/>
        </w:rPr>
        <w:t xml:space="preserve">Time(min) </w:t>
      </w:r>
    </w:p>
    <w:p w:rsidR="00083C52" w:rsidRPr="00674EA8" w:rsidRDefault="00083C52" w:rsidP="00083C52">
      <w:pPr>
        <w:spacing w:line="160" w:lineRule="exact"/>
        <w:ind w:leftChars="300" w:left="630"/>
        <w:rPr>
          <w:rFonts w:asciiTheme="minorHAnsi" w:hAnsiTheme="minorHAnsi" w:cs="ＭＳ 明朝"/>
          <w:sz w:val="18"/>
          <w:szCs w:val="18"/>
        </w:rPr>
      </w:pPr>
      <w:r w:rsidRPr="00674EA8">
        <w:rPr>
          <w:rFonts w:asciiTheme="minorHAnsi" w:hAnsiTheme="minorHAnsi"/>
          <w:sz w:val="18"/>
          <w:szCs w:val="18"/>
        </w:rPr>
        <w:t xml:space="preserve">                 </w:t>
      </w:r>
      <w:r w:rsidRPr="00674EA8">
        <w:rPr>
          <w:rFonts w:asciiTheme="minorHAnsi" w:hAnsiTheme="minorHAnsi" w:hint="eastAsia"/>
          <w:sz w:val="18"/>
          <w:szCs w:val="18"/>
        </w:rPr>
        <w:t xml:space="preserve">     </w:t>
      </w:r>
      <w:r w:rsidRPr="00674EA8">
        <w:rPr>
          <w:rFonts w:asciiTheme="minorHAnsi" w:hAnsiTheme="minorHAnsi"/>
          <w:sz w:val="18"/>
          <w:szCs w:val="18"/>
        </w:rPr>
        <w:t xml:space="preserve"> 80</w:t>
      </w:r>
      <w:r w:rsidRPr="00674EA8">
        <w:rPr>
          <w:rFonts w:ascii="ＭＳ 明朝" w:hAnsi="ＭＳ 明朝" w:cs="ＭＳ 明朝" w:hint="eastAsia"/>
          <w:sz w:val="18"/>
          <w:szCs w:val="18"/>
        </w:rPr>
        <w:t>℃</w:t>
      </w:r>
      <w:r w:rsidRPr="00674EA8">
        <w:rPr>
          <w:rFonts w:asciiTheme="minorHAnsi" w:hAnsiTheme="minorHAnsi" w:cs="Century"/>
          <w:sz w:val="18"/>
          <w:szCs w:val="18"/>
        </w:rPr>
        <w:t>   50</w:t>
      </w:r>
      <w:r w:rsidRPr="00674EA8">
        <w:rPr>
          <w:rFonts w:ascii="ＭＳ 明朝" w:hAnsi="ＭＳ 明朝" w:cs="ＭＳ 明朝" w:hint="eastAsia"/>
          <w:sz w:val="18"/>
          <w:szCs w:val="18"/>
        </w:rPr>
        <w:t>℃</w:t>
      </w:r>
      <w:r w:rsidRPr="00674EA8">
        <w:rPr>
          <w:rFonts w:asciiTheme="minorHAnsi" w:hAnsiTheme="minorHAnsi" w:cs="Century"/>
          <w:sz w:val="18"/>
          <w:szCs w:val="18"/>
        </w:rPr>
        <w:t>   20</w:t>
      </w:r>
      <w:r w:rsidRPr="00674EA8">
        <w:rPr>
          <w:rFonts w:ascii="ＭＳ 明朝" w:hAnsi="ＭＳ 明朝" w:cs="ＭＳ 明朝" w:hint="eastAsia"/>
          <w:sz w:val="18"/>
          <w:szCs w:val="18"/>
        </w:rPr>
        <w:t>℃</w:t>
      </w:r>
    </w:p>
    <w:p w:rsidR="00083C52" w:rsidRPr="00674EA8" w:rsidRDefault="00083C52" w:rsidP="00083C52">
      <w:pPr>
        <w:spacing w:line="260" w:lineRule="exact"/>
        <w:ind w:leftChars="500" w:left="1050"/>
        <w:rPr>
          <w:rFonts w:asciiTheme="minorHAnsi" w:hAnsiTheme="minorHAnsi"/>
          <w:sz w:val="18"/>
          <w:szCs w:val="18"/>
        </w:rPr>
      </w:pPr>
      <w:r w:rsidRPr="00674EA8">
        <w:rPr>
          <w:rFonts w:asciiTheme="minorHAnsi" w:hAnsiTheme="minorHAnsi"/>
          <w:noProof/>
          <w:sz w:val="18"/>
          <w:szCs w:val="18"/>
        </w:rPr>
        <mc:AlternateContent>
          <mc:Choice Requires="wps">
            <w:drawing>
              <wp:anchor distT="0" distB="0" distL="114300" distR="114300" simplePos="0" relativeHeight="251661824" behindDoc="0" locked="0" layoutInCell="1" allowOverlap="1" wp14:anchorId="22C36F8F" wp14:editId="3E9B76F9">
                <wp:simplePos x="0" y="0"/>
                <wp:positionH relativeFrom="column">
                  <wp:posOffset>504190</wp:posOffset>
                </wp:positionH>
                <wp:positionV relativeFrom="paragraph">
                  <wp:posOffset>13838</wp:posOffset>
                </wp:positionV>
                <wp:extent cx="1989360" cy="0"/>
                <wp:effectExtent l="0" t="0" r="0" b="0"/>
                <wp:wrapNone/>
                <wp:docPr id="11"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936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1E6B1C" id="AutoShape 34" o:spid="_x0000_s1026" type="#_x0000_t32" style="position:absolute;left:0;text-align:left;margin-left:39.7pt;margin-top:1.1pt;width:156.6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2HaHwIAAD0EAAAOAAAAZHJzL2Uyb0RvYy54bWysU9uO2jAQfa/Uf7D8DkkgSy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" strokeweight=".5pt"/>
            </w:pict>
          </mc:Fallback>
        </mc:AlternateContent>
      </w:r>
      <w:r w:rsidRPr="00674EA8">
        <w:rPr>
          <w:rFonts w:asciiTheme="minorHAnsi" w:hAnsiTheme="minorHAnsi" w:cs="Century"/>
          <w:sz w:val="18"/>
          <w:szCs w:val="18"/>
        </w:rPr>
        <w:t xml:space="preserve">   1             82      32      12</w:t>
      </w:r>
      <w:r w:rsidRPr="00674EA8">
        <w:rPr>
          <w:rFonts w:asciiTheme="minorHAnsi" w:hAnsiTheme="minorHAnsi" w:cs="Century"/>
          <w:sz w:val="18"/>
          <w:szCs w:val="18"/>
        </w:rPr>
        <w:br/>
        <w:t xml:space="preserve">   3             91      74      16</w:t>
      </w:r>
      <w:r w:rsidRPr="00674EA8">
        <w:rPr>
          <w:rFonts w:asciiTheme="minorHAnsi" w:hAnsiTheme="minorHAnsi" w:cs="Century"/>
          <w:sz w:val="18"/>
          <w:szCs w:val="18"/>
        </w:rPr>
        <w:br/>
        <w:t xml:space="preserve">   5             92      88      32</w:t>
      </w:r>
      <w:r w:rsidRPr="00674EA8">
        <w:rPr>
          <w:rFonts w:asciiTheme="minorHAnsi" w:hAnsiTheme="minorHAnsi" w:cs="Century"/>
          <w:sz w:val="18"/>
          <w:szCs w:val="18"/>
        </w:rPr>
        <w:br/>
        <w:t xml:space="preserve">   7             93      92      52</w:t>
      </w:r>
    </w:p>
    <w:p w:rsidR="00083C52" w:rsidRPr="00674EA8" w:rsidRDefault="00083C52" w:rsidP="00FF2285">
      <w:pPr>
        <w:spacing w:line="360" w:lineRule="exact"/>
        <w:rPr>
          <w:rFonts w:asciiTheme="majorEastAsia" w:eastAsiaTheme="majorEastAsia" w:hAnsiTheme="majorEastAsia"/>
        </w:rPr>
      </w:pPr>
      <w:r w:rsidRPr="00674EA8">
        <w:rPr>
          <w:noProof/>
          <w:sz w:val="18"/>
          <w:szCs w:val="18"/>
        </w:rPr>
        <mc:AlternateContent>
          <mc:Choice Requires="wps">
            <w:drawing>
              <wp:anchor distT="0" distB="0" distL="114300" distR="114300" simplePos="0" relativeHeight="251662848" behindDoc="0" locked="0" layoutInCell="1" allowOverlap="1" wp14:anchorId="6D3006DF" wp14:editId="66847FBD">
                <wp:simplePos x="0" y="0"/>
                <wp:positionH relativeFrom="column">
                  <wp:posOffset>504190</wp:posOffset>
                </wp:positionH>
                <wp:positionV relativeFrom="paragraph">
                  <wp:posOffset>2029</wp:posOffset>
                </wp:positionV>
                <wp:extent cx="2057400" cy="0"/>
                <wp:effectExtent l="0" t="0" r="0" b="0"/>
                <wp:wrapNone/>
                <wp:docPr id="12"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70CE94" id="AutoShape 35" o:spid="_x0000_s1026" type="#_x0000_t32" style="position:absolute;left:0;text-align:left;margin-left:39.7pt;margin-top:.15pt;width:162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" strokeweight=".5pt"/>
            </w:pict>
          </mc:Fallback>
        </mc:AlternateContent>
      </w:r>
    </w:p>
    <w:p w:rsidR="00E75893" w:rsidRPr="00674EA8" w:rsidRDefault="00317349" w:rsidP="00FF2285">
      <w:pPr>
        <w:spacing w:line="300" w:lineRule="exact"/>
        <w:rPr>
          <w:rFonts w:ascii="Century" w:hAnsi="Century"/>
        </w:rPr>
      </w:pPr>
      <w:r w:rsidRPr="00674EA8">
        <w:rPr>
          <w:rFonts w:ascii="Century" w:hAnsi="Century"/>
          <w:b/>
        </w:rPr>
        <w:t>References</w:t>
      </w:r>
    </w:p>
    <w:p w:rsidR="00123DAC" w:rsidRPr="00674EA8" w:rsidRDefault="00123DAC" w:rsidP="00FF2285">
      <w:pPr>
        <w:spacing w:line="300" w:lineRule="exact"/>
        <w:ind w:left="420" w:hangingChars="200" w:hanging="420"/>
        <w:rPr>
          <w:rFonts w:ascii="Century" w:hAnsi="Century"/>
        </w:rPr>
      </w:pPr>
      <w:r w:rsidRPr="00674EA8">
        <w:rPr>
          <w:rFonts w:ascii="Century" w:hAnsi="Century" w:hint="eastAsia"/>
        </w:rPr>
        <w:t>1)</w:t>
      </w:r>
      <w:r w:rsidR="00FF2285">
        <w:rPr>
          <w:rFonts w:ascii="Century" w:hAnsi="Century"/>
        </w:rPr>
        <w:tab/>
      </w:r>
      <w:r w:rsidRPr="00674EA8">
        <w:rPr>
          <w:rFonts w:ascii="Century" w:hAnsi="Century"/>
        </w:rPr>
        <w:t>Teitlebaum, A.</w:t>
      </w:r>
      <w:r w:rsidRPr="00674EA8">
        <w:rPr>
          <w:rFonts w:ascii="Century" w:hAnsi="Century" w:hint="eastAsia"/>
        </w:rPr>
        <w:t xml:space="preserve"> and</w:t>
      </w:r>
      <w:r w:rsidRPr="00674EA8">
        <w:rPr>
          <w:rFonts w:ascii="Century" w:hAnsi="Century"/>
        </w:rPr>
        <w:t xml:space="preserve"> Goldman, R.</w:t>
      </w:r>
      <w:r w:rsidRPr="00674EA8">
        <w:rPr>
          <w:rFonts w:ascii="Century" w:hAnsi="Century" w:hint="eastAsia"/>
        </w:rPr>
        <w:t xml:space="preserve">; </w:t>
      </w:r>
      <w:r w:rsidRPr="00674EA8">
        <w:rPr>
          <w:rFonts w:ascii="Century" w:hAnsi="Century"/>
        </w:rPr>
        <w:t>Increased Energy Cost with Multiple Clothing</w:t>
      </w:r>
      <w:r w:rsidRPr="00674EA8">
        <w:rPr>
          <w:rFonts w:ascii="Century" w:hAnsi="Century" w:hint="eastAsia"/>
        </w:rPr>
        <w:t xml:space="preserve"> </w:t>
      </w:r>
      <w:r w:rsidRPr="00674EA8">
        <w:rPr>
          <w:rFonts w:ascii="Century" w:hAnsi="Century"/>
        </w:rPr>
        <w:t>Layers</w:t>
      </w:r>
      <w:r w:rsidR="00FF2285" w:rsidRPr="00674EA8">
        <w:rPr>
          <w:rFonts w:ascii="Century" w:hAnsi="Century"/>
        </w:rPr>
        <w:t>,</w:t>
      </w:r>
      <w:r w:rsidR="00FF2285">
        <w:rPr>
          <w:rFonts w:ascii="Century" w:hAnsi="Century" w:hint="eastAsia"/>
        </w:rPr>
        <w:t xml:space="preserve"> </w:t>
      </w:r>
      <w:r w:rsidRPr="00674EA8">
        <w:rPr>
          <w:rFonts w:ascii="Century" w:hAnsi="Century"/>
        </w:rPr>
        <w:t>J. Appl. Physiol., 32</w:t>
      </w:r>
      <w:r w:rsidRPr="00674EA8">
        <w:rPr>
          <w:rFonts w:ascii="Century" w:hAnsi="Century" w:hint="eastAsia"/>
        </w:rPr>
        <w:t>(</w:t>
      </w:r>
      <w:r w:rsidRPr="00674EA8">
        <w:rPr>
          <w:rFonts w:ascii="Century" w:hAnsi="Century"/>
        </w:rPr>
        <w:t>6</w:t>
      </w:r>
      <w:r w:rsidRPr="00674EA8">
        <w:rPr>
          <w:rFonts w:ascii="Century" w:hAnsi="Century" w:hint="eastAsia"/>
        </w:rPr>
        <w:t xml:space="preserve">): </w:t>
      </w:r>
      <w:r w:rsidRPr="00674EA8">
        <w:rPr>
          <w:rFonts w:ascii="Century" w:hAnsi="Century"/>
        </w:rPr>
        <w:t>743-751</w:t>
      </w:r>
      <w:r w:rsidRPr="00674EA8">
        <w:rPr>
          <w:rFonts w:ascii="Century" w:hAnsi="Century" w:hint="eastAsia"/>
        </w:rPr>
        <w:t xml:space="preserve"> (</w:t>
      </w:r>
      <w:r w:rsidRPr="00674EA8">
        <w:rPr>
          <w:rFonts w:ascii="Century" w:hAnsi="Century"/>
        </w:rPr>
        <w:t>1972</w:t>
      </w:r>
      <w:r w:rsidRPr="00674EA8">
        <w:rPr>
          <w:rFonts w:ascii="Century" w:hAnsi="Century" w:hint="eastAsia"/>
        </w:rPr>
        <w:t>)</w:t>
      </w:r>
    </w:p>
    <w:p w:rsidR="00FF2285" w:rsidRPr="00FF2285" w:rsidRDefault="00D740EE" w:rsidP="00FF2285">
      <w:pPr>
        <w:spacing w:line="300" w:lineRule="exact"/>
        <w:ind w:left="420" w:hangingChars="200" w:hanging="420"/>
        <w:rPr>
          <w:rFonts w:asciiTheme="minorHAnsi" w:hAnsiTheme="minorHAnsi"/>
        </w:rPr>
      </w:pPr>
      <w:r w:rsidRPr="00674EA8">
        <w:rPr>
          <w:rFonts w:ascii="Century" w:hAnsi="Century" w:hint="eastAsia"/>
        </w:rPr>
        <w:t>2</w:t>
      </w:r>
      <w:r w:rsidR="00FF2285" w:rsidRPr="00674EA8">
        <w:rPr>
          <w:rFonts w:ascii="Century" w:hAnsi="Century"/>
        </w:rPr>
        <w:t>)</w:t>
      </w:r>
      <w:r w:rsidR="00FF2285">
        <w:rPr>
          <w:rFonts w:ascii="Century" w:hAnsi="Century"/>
        </w:rPr>
        <w:tab/>
      </w:r>
      <w:r w:rsidRPr="00FF2285">
        <w:rPr>
          <w:rFonts w:asciiTheme="minorHAnsi" w:hAnsiTheme="minorHAnsi"/>
        </w:rPr>
        <w:t>Teitlebaum, A. and Goldman, R.; Increased Energy Cost with Multiple Clothing Layers, “Annual Review of Clothing Science” (2nd ed.), Shohi Hanako ed., Shohi Press, Osaka, p.5</w:t>
      </w:r>
      <w:bookmarkStart w:id="0" w:name="_GoBack"/>
      <w:bookmarkEnd w:id="0"/>
      <w:r w:rsidRPr="00FF2285">
        <w:rPr>
          <w:rFonts w:asciiTheme="minorHAnsi" w:hAnsiTheme="minorHAnsi"/>
        </w:rPr>
        <w:t>6-67 (2005)</w:t>
      </w:r>
    </w:p>
    <w:p w:rsidR="00123DAC" w:rsidRPr="00674EA8" w:rsidRDefault="00D740EE" w:rsidP="00FF2285">
      <w:pPr>
        <w:spacing w:line="300" w:lineRule="exact"/>
        <w:ind w:left="420" w:hangingChars="200" w:hanging="420"/>
        <w:rPr>
          <w:rFonts w:ascii="Century" w:hAnsi="Century"/>
        </w:rPr>
      </w:pPr>
      <w:r w:rsidRPr="00674EA8">
        <w:rPr>
          <w:rFonts w:ascii="Century" w:hAnsi="Century" w:hint="eastAsia"/>
        </w:rPr>
        <w:t>3</w:t>
      </w:r>
      <w:r w:rsidR="00123DAC" w:rsidRPr="00674EA8">
        <w:rPr>
          <w:rFonts w:ascii="Century" w:hAnsi="Century" w:hint="eastAsia"/>
        </w:rPr>
        <w:t>)</w:t>
      </w:r>
      <w:r w:rsidR="00FF2285">
        <w:rPr>
          <w:rFonts w:ascii="Century" w:hAnsi="Century"/>
        </w:rPr>
        <w:tab/>
      </w:r>
      <w:r w:rsidR="00123DAC" w:rsidRPr="00674EA8">
        <w:rPr>
          <w:rFonts w:ascii="Century" w:hAnsi="Century"/>
        </w:rPr>
        <w:t>Shohi</w:t>
      </w:r>
      <w:r w:rsidR="00FF2285">
        <w:rPr>
          <w:rFonts w:ascii="Century" w:hAnsi="Century" w:hint="eastAsia"/>
        </w:rPr>
        <w:t xml:space="preserve"> </w:t>
      </w:r>
      <w:r w:rsidR="00123DAC" w:rsidRPr="00674EA8">
        <w:rPr>
          <w:rFonts w:ascii="Century" w:hAnsi="Century"/>
        </w:rPr>
        <w:t xml:space="preserve">H. </w:t>
      </w:r>
      <w:r w:rsidR="00123DAC" w:rsidRPr="00FF2285">
        <w:rPr>
          <w:rFonts w:asciiTheme="minorHAnsi" w:hAnsiTheme="minorHAnsi"/>
        </w:rPr>
        <w:t>Japanese</w:t>
      </w:r>
      <w:r w:rsidR="00123DAC" w:rsidRPr="00674EA8">
        <w:rPr>
          <w:rFonts w:ascii="Century" w:hAnsi="Century"/>
        </w:rPr>
        <w:t xml:space="preserve"> Life-styles (in Japanese). Nihon Kasei Gakkaishi (J. of Home Econ.</w:t>
      </w:r>
      <w:r w:rsidR="00123DAC" w:rsidRPr="00674EA8">
        <w:rPr>
          <w:rFonts w:ascii="Century" w:hAnsi="Century" w:hint="eastAsia"/>
        </w:rPr>
        <w:t xml:space="preserve"> </w:t>
      </w:r>
      <w:r w:rsidR="00123DAC" w:rsidRPr="00674EA8">
        <w:rPr>
          <w:rFonts w:ascii="Century" w:hAnsi="Century"/>
        </w:rPr>
        <w:t>Jpn.)</w:t>
      </w:r>
      <w:r w:rsidR="00123DAC" w:rsidRPr="00674EA8">
        <w:rPr>
          <w:rFonts w:ascii="Century" w:hAnsi="Century" w:hint="eastAsia"/>
        </w:rPr>
        <w:t>,</w:t>
      </w:r>
      <w:r w:rsidR="00123DAC" w:rsidRPr="00674EA8">
        <w:rPr>
          <w:rFonts w:ascii="Century" w:hAnsi="Century"/>
        </w:rPr>
        <w:t xml:space="preserve"> 46 </w:t>
      </w:r>
      <w:r w:rsidR="00123DAC" w:rsidRPr="00674EA8">
        <w:rPr>
          <w:rFonts w:ascii="Century" w:hAnsi="Century" w:hint="eastAsia"/>
        </w:rPr>
        <w:t>(</w:t>
      </w:r>
      <w:r w:rsidR="00123DAC" w:rsidRPr="00674EA8">
        <w:rPr>
          <w:rFonts w:ascii="Century" w:hAnsi="Century"/>
        </w:rPr>
        <w:t>1</w:t>
      </w:r>
      <w:r w:rsidR="00123DAC" w:rsidRPr="00674EA8">
        <w:rPr>
          <w:rFonts w:ascii="Century" w:hAnsi="Century" w:hint="eastAsia"/>
        </w:rPr>
        <w:t>):</w:t>
      </w:r>
      <w:r w:rsidR="00123DAC" w:rsidRPr="00674EA8">
        <w:rPr>
          <w:rFonts w:ascii="Century" w:hAnsi="Century"/>
        </w:rPr>
        <w:t xml:space="preserve"> 13-20 </w:t>
      </w:r>
      <w:r w:rsidR="00123DAC" w:rsidRPr="00674EA8">
        <w:rPr>
          <w:rFonts w:ascii="Century" w:hAnsi="Century" w:hint="eastAsia"/>
        </w:rPr>
        <w:t>(</w:t>
      </w:r>
      <w:r w:rsidR="00123DAC" w:rsidRPr="00674EA8">
        <w:rPr>
          <w:rFonts w:ascii="Century" w:hAnsi="Century"/>
        </w:rPr>
        <w:t>1995</w:t>
      </w:r>
      <w:r w:rsidR="00123DAC" w:rsidRPr="00674EA8">
        <w:rPr>
          <w:rFonts w:ascii="Century" w:hAnsi="Century" w:hint="eastAsia"/>
        </w:rPr>
        <w:t>)</w:t>
      </w:r>
      <w:r w:rsidR="00123DAC" w:rsidRPr="00674EA8">
        <w:rPr>
          <w:rFonts w:ascii="Century" w:hAnsi="Century" w:hint="eastAsia"/>
        </w:rPr>
        <w:t xml:space="preserve">　</w:t>
      </w:r>
      <w:r w:rsidR="00123DAC" w:rsidRPr="00674EA8">
        <w:rPr>
          <w:rFonts w:ascii="Century" w:hAnsi="Century"/>
        </w:rPr>
        <w:t>[10.5pt./1line.]</w:t>
      </w:r>
    </w:p>
    <w:p w:rsidR="003126BB" w:rsidRPr="00674EA8" w:rsidRDefault="00995B63" w:rsidP="00FF2285">
      <w:pPr>
        <w:spacing w:line="300" w:lineRule="exact"/>
        <w:rPr>
          <w:rFonts w:ascii="Century" w:hAnsi="Century"/>
        </w:rPr>
        <w:sectPr w:rsidR="003126BB" w:rsidRPr="00674EA8" w:rsidSect="00660A29">
          <w:type w:val="continuous"/>
          <w:pgSz w:w="11907" w:h="16840" w:code="9"/>
          <w:pgMar w:top="1304" w:right="1106" w:bottom="1418" w:left="1106" w:header="851" w:footer="992" w:gutter="0"/>
          <w:cols w:num="2" w:space="421"/>
          <w:docGrid w:type="linesAndChars" w:linePitch="300"/>
        </w:sectPr>
      </w:pPr>
      <w:r w:rsidRPr="00674EA8">
        <w:rPr>
          <w:rFonts w:ascii="Century" w:hAnsi="Century" w:hint="eastAsia"/>
        </w:rPr>
        <w:t>-----</w:t>
      </w:r>
      <w:r w:rsidR="00703368" w:rsidRPr="00674EA8">
        <w:rPr>
          <w:rFonts w:ascii="Century" w:hAnsi="Century"/>
        </w:rPr>
        <w:t>------------------------------------------------------------</w:t>
      </w:r>
    </w:p>
    <w:p w:rsidR="00551302" w:rsidRPr="00674EA8" w:rsidRDefault="00551302" w:rsidP="00FF2285">
      <w:pPr>
        <w:rPr>
          <w:rFonts w:ascii="Century" w:hAnsi="Century" w:hint="eastAsia"/>
          <w:sz w:val="18"/>
          <w:szCs w:val="18"/>
        </w:rPr>
      </w:pPr>
    </w:p>
    <w:sectPr w:rsidR="00551302" w:rsidRPr="00674EA8" w:rsidSect="00083C52">
      <w:pgSz w:w="11907" w:h="16840" w:code="9"/>
      <w:pgMar w:top="1304" w:right="1106" w:bottom="1418" w:left="1106" w:header="851" w:footer="992" w:gutter="0"/>
      <w:cols w:num="2" w:space="420"/>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11FF" w:rsidRDefault="008311FF" w:rsidP="00E361E5">
      <w:r>
        <w:separator/>
      </w:r>
    </w:p>
  </w:endnote>
  <w:endnote w:type="continuationSeparator" w:id="0">
    <w:p w:rsidR="008311FF" w:rsidRDefault="008311FF" w:rsidP="00E36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A0000287" w:usb1="28C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0A29" w:rsidRPr="00660A29" w:rsidRDefault="00660A29" w:rsidP="00660A29">
    <w:pPr>
      <w:pStyle w:val="a5"/>
      <w:pBdr>
        <w:top w:val="dotDotDash" w:sz="6" w:space="1" w:color="auto"/>
      </w:pBdr>
      <w:rPr>
        <w:sz w:val="18"/>
        <w:szCs w:val="18"/>
        <w:lang w:eastAsia="ja-JP"/>
      </w:rPr>
    </w:pPr>
    <w:r w:rsidRPr="00B2422A">
      <w:rPr>
        <w:sz w:val="18"/>
        <w:szCs w:val="18"/>
        <w:vertAlign w:val="superscript"/>
      </w:rPr>
      <w:t>♯</w:t>
    </w:r>
    <w:r w:rsidRPr="00660A29">
      <w:rPr>
        <w:sz w:val="18"/>
        <w:szCs w:val="18"/>
      </w:rPr>
      <w:t>corresponding Author: E-mail: t-seni@shohi-univ.ac.jp [9pt./1line]</w:t>
    </w:r>
    <w:r w:rsidRPr="00660A29">
      <w:rPr>
        <w:sz w:val="16"/>
        <w:szCs w:val="16"/>
      </w:rPr>
      <w:t xml:space="preserve">  (Please list the corresponding author at the bottom of the first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11FF" w:rsidRDefault="008311FF" w:rsidP="00E361E5">
      <w:r>
        <w:separator/>
      </w:r>
    </w:p>
  </w:footnote>
  <w:footnote w:type="continuationSeparator" w:id="0">
    <w:p w:rsidR="008311FF" w:rsidRDefault="008311FF" w:rsidP="00E361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196EA1"/>
    <w:multiLevelType w:val="hybridMultilevel"/>
    <w:tmpl w:val="2416EA14"/>
    <w:lvl w:ilvl="0" w:tplc="97FADC2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8E41D41"/>
    <w:multiLevelType w:val="hybridMultilevel"/>
    <w:tmpl w:val="35DE0372"/>
    <w:lvl w:ilvl="0" w:tplc="C0D08B30">
      <w:start w:val="1"/>
      <w:numFmt w:val="decimal"/>
      <w:lvlText w:val="%1."/>
      <w:lvlJc w:val="left"/>
      <w:pPr>
        <w:ind w:left="780" w:hanging="7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2EE1312"/>
    <w:multiLevelType w:val="hybridMultilevel"/>
    <w:tmpl w:val="4F2E2CB2"/>
    <w:lvl w:ilvl="0" w:tplc="343C3F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C31"/>
    <w:rsid w:val="0000776B"/>
    <w:rsid w:val="00010556"/>
    <w:rsid w:val="000168D5"/>
    <w:rsid w:val="00021A83"/>
    <w:rsid w:val="0002333C"/>
    <w:rsid w:val="00073D47"/>
    <w:rsid w:val="00075D51"/>
    <w:rsid w:val="000813EC"/>
    <w:rsid w:val="00083C52"/>
    <w:rsid w:val="000A3B94"/>
    <w:rsid w:val="000A6C31"/>
    <w:rsid w:val="000C20EA"/>
    <w:rsid w:val="000F03BB"/>
    <w:rsid w:val="00103E0F"/>
    <w:rsid w:val="00104F1E"/>
    <w:rsid w:val="00123DAC"/>
    <w:rsid w:val="00124CD0"/>
    <w:rsid w:val="00156200"/>
    <w:rsid w:val="00164862"/>
    <w:rsid w:val="00174275"/>
    <w:rsid w:val="001A4389"/>
    <w:rsid w:val="001A5DEC"/>
    <w:rsid w:val="001B27A4"/>
    <w:rsid w:val="001C65C0"/>
    <w:rsid w:val="001E1D63"/>
    <w:rsid w:val="001E79EE"/>
    <w:rsid w:val="001F102B"/>
    <w:rsid w:val="001F3CA5"/>
    <w:rsid w:val="001F4F30"/>
    <w:rsid w:val="002560D7"/>
    <w:rsid w:val="00274527"/>
    <w:rsid w:val="00280DDC"/>
    <w:rsid w:val="0028503C"/>
    <w:rsid w:val="00295CAF"/>
    <w:rsid w:val="002B619A"/>
    <w:rsid w:val="002B7032"/>
    <w:rsid w:val="002C3264"/>
    <w:rsid w:val="002F40E4"/>
    <w:rsid w:val="003126BB"/>
    <w:rsid w:val="00314E16"/>
    <w:rsid w:val="00317349"/>
    <w:rsid w:val="00317BAF"/>
    <w:rsid w:val="00317CE9"/>
    <w:rsid w:val="00324570"/>
    <w:rsid w:val="00350073"/>
    <w:rsid w:val="00352396"/>
    <w:rsid w:val="003750E1"/>
    <w:rsid w:val="003849B2"/>
    <w:rsid w:val="00386DF1"/>
    <w:rsid w:val="0038760D"/>
    <w:rsid w:val="003A431B"/>
    <w:rsid w:val="003B5DBF"/>
    <w:rsid w:val="003B60E2"/>
    <w:rsid w:val="003C2EC3"/>
    <w:rsid w:val="003D6F9E"/>
    <w:rsid w:val="003E2DDD"/>
    <w:rsid w:val="0040189F"/>
    <w:rsid w:val="004020F0"/>
    <w:rsid w:val="004057FA"/>
    <w:rsid w:val="00406BC5"/>
    <w:rsid w:val="0041482E"/>
    <w:rsid w:val="00427608"/>
    <w:rsid w:val="00473CE2"/>
    <w:rsid w:val="00482E78"/>
    <w:rsid w:val="00491C3F"/>
    <w:rsid w:val="004B6051"/>
    <w:rsid w:val="004F45AE"/>
    <w:rsid w:val="00501305"/>
    <w:rsid w:val="0051605D"/>
    <w:rsid w:val="00543E30"/>
    <w:rsid w:val="00551302"/>
    <w:rsid w:val="00560A66"/>
    <w:rsid w:val="00560CFF"/>
    <w:rsid w:val="00570267"/>
    <w:rsid w:val="00584AE6"/>
    <w:rsid w:val="005964EE"/>
    <w:rsid w:val="005B2786"/>
    <w:rsid w:val="005D3163"/>
    <w:rsid w:val="005E384D"/>
    <w:rsid w:val="005E3EEB"/>
    <w:rsid w:val="005E5195"/>
    <w:rsid w:val="005F268E"/>
    <w:rsid w:val="00626CD0"/>
    <w:rsid w:val="0063235D"/>
    <w:rsid w:val="00660A29"/>
    <w:rsid w:val="00672C41"/>
    <w:rsid w:val="00674EA8"/>
    <w:rsid w:val="00683224"/>
    <w:rsid w:val="006930A2"/>
    <w:rsid w:val="006948AA"/>
    <w:rsid w:val="006A14DA"/>
    <w:rsid w:val="006A348E"/>
    <w:rsid w:val="006B3B74"/>
    <w:rsid w:val="006D554F"/>
    <w:rsid w:val="006D7E17"/>
    <w:rsid w:val="006E4BF9"/>
    <w:rsid w:val="006F1BC5"/>
    <w:rsid w:val="00703368"/>
    <w:rsid w:val="00721FCB"/>
    <w:rsid w:val="00736015"/>
    <w:rsid w:val="00756E5D"/>
    <w:rsid w:val="007572D9"/>
    <w:rsid w:val="00761E6D"/>
    <w:rsid w:val="00763A71"/>
    <w:rsid w:val="0076593C"/>
    <w:rsid w:val="00767F8F"/>
    <w:rsid w:val="007864FC"/>
    <w:rsid w:val="00790364"/>
    <w:rsid w:val="007B39D5"/>
    <w:rsid w:val="007C6AAA"/>
    <w:rsid w:val="007E1A4B"/>
    <w:rsid w:val="008006E6"/>
    <w:rsid w:val="00812052"/>
    <w:rsid w:val="00812365"/>
    <w:rsid w:val="00823D90"/>
    <w:rsid w:val="008311FF"/>
    <w:rsid w:val="008379F1"/>
    <w:rsid w:val="00840C72"/>
    <w:rsid w:val="008435B3"/>
    <w:rsid w:val="00847371"/>
    <w:rsid w:val="00871D18"/>
    <w:rsid w:val="00876D91"/>
    <w:rsid w:val="00881145"/>
    <w:rsid w:val="00897C95"/>
    <w:rsid w:val="008A1B55"/>
    <w:rsid w:val="008A39C3"/>
    <w:rsid w:val="008A7F67"/>
    <w:rsid w:val="008C4A0C"/>
    <w:rsid w:val="008D1D8E"/>
    <w:rsid w:val="008E7031"/>
    <w:rsid w:val="00900DB9"/>
    <w:rsid w:val="00910EF3"/>
    <w:rsid w:val="00912A77"/>
    <w:rsid w:val="00913027"/>
    <w:rsid w:val="00924AC7"/>
    <w:rsid w:val="00926D91"/>
    <w:rsid w:val="009305D4"/>
    <w:rsid w:val="00947C8D"/>
    <w:rsid w:val="00954178"/>
    <w:rsid w:val="009925C5"/>
    <w:rsid w:val="00995081"/>
    <w:rsid w:val="00995B63"/>
    <w:rsid w:val="009A719E"/>
    <w:rsid w:val="009B13D3"/>
    <w:rsid w:val="009C4431"/>
    <w:rsid w:val="009C5B18"/>
    <w:rsid w:val="009D6B87"/>
    <w:rsid w:val="00A24A76"/>
    <w:rsid w:val="00A278A7"/>
    <w:rsid w:val="00A347A5"/>
    <w:rsid w:val="00A76167"/>
    <w:rsid w:val="00A85879"/>
    <w:rsid w:val="00A90821"/>
    <w:rsid w:val="00A95E8C"/>
    <w:rsid w:val="00AB19ED"/>
    <w:rsid w:val="00AD3D63"/>
    <w:rsid w:val="00AE010B"/>
    <w:rsid w:val="00B05581"/>
    <w:rsid w:val="00B132F3"/>
    <w:rsid w:val="00B257A9"/>
    <w:rsid w:val="00B652CC"/>
    <w:rsid w:val="00B8052C"/>
    <w:rsid w:val="00B8461B"/>
    <w:rsid w:val="00B91EF1"/>
    <w:rsid w:val="00B97056"/>
    <w:rsid w:val="00BA1114"/>
    <w:rsid w:val="00BA66AC"/>
    <w:rsid w:val="00BD210E"/>
    <w:rsid w:val="00BD7104"/>
    <w:rsid w:val="00BE10F5"/>
    <w:rsid w:val="00C079F2"/>
    <w:rsid w:val="00C43DD8"/>
    <w:rsid w:val="00C44733"/>
    <w:rsid w:val="00C512BD"/>
    <w:rsid w:val="00C540C4"/>
    <w:rsid w:val="00C56E3F"/>
    <w:rsid w:val="00C75D10"/>
    <w:rsid w:val="00C80880"/>
    <w:rsid w:val="00CA1FFA"/>
    <w:rsid w:val="00CB5262"/>
    <w:rsid w:val="00CC56F8"/>
    <w:rsid w:val="00CE3EAC"/>
    <w:rsid w:val="00CE685C"/>
    <w:rsid w:val="00CE7DB0"/>
    <w:rsid w:val="00CF0AB6"/>
    <w:rsid w:val="00D061E3"/>
    <w:rsid w:val="00D262AC"/>
    <w:rsid w:val="00D27BD9"/>
    <w:rsid w:val="00D27D07"/>
    <w:rsid w:val="00D740EE"/>
    <w:rsid w:val="00D844D4"/>
    <w:rsid w:val="00D96514"/>
    <w:rsid w:val="00DA161B"/>
    <w:rsid w:val="00DA3AFA"/>
    <w:rsid w:val="00DA4C73"/>
    <w:rsid w:val="00DA76E3"/>
    <w:rsid w:val="00DB6654"/>
    <w:rsid w:val="00DC44A2"/>
    <w:rsid w:val="00DD52C0"/>
    <w:rsid w:val="00E00CBC"/>
    <w:rsid w:val="00E137F2"/>
    <w:rsid w:val="00E2078F"/>
    <w:rsid w:val="00E20EC0"/>
    <w:rsid w:val="00E361E5"/>
    <w:rsid w:val="00E362EA"/>
    <w:rsid w:val="00E4397E"/>
    <w:rsid w:val="00E50890"/>
    <w:rsid w:val="00E54A6D"/>
    <w:rsid w:val="00E61776"/>
    <w:rsid w:val="00E704F8"/>
    <w:rsid w:val="00E75893"/>
    <w:rsid w:val="00E7656A"/>
    <w:rsid w:val="00E77B07"/>
    <w:rsid w:val="00E85874"/>
    <w:rsid w:val="00EB6AD7"/>
    <w:rsid w:val="00EB6E2C"/>
    <w:rsid w:val="00EB6E55"/>
    <w:rsid w:val="00EF4DA0"/>
    <w:rsid w:val="00F0651A"/>
    <w:rsid w:val="00F21434"/>
    <w:rsid w:val="00F56C59"/>
    <w:rsid w:val="00F65F39"/>
    <w:rsid w:val="00F759B1"/>
    <w:rsid w:val="00FD436B"/>
    <w:rsid w:val="00FE3762"/>
    <w:rsid w:val="00FF2285"/>
    <w:rsid w:val="00FF4DF0"/>
    <w:rsid w:val="00FF6835"/>
    <w:rsid w:val="00FF69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29166546"/>
  <w15:chartTrackingRefBased/>
  <w15:docId w15:val="{539E174C-CF27-474C-A799-59A69A238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60A29"/>
    <w:pPr>
      <w:widowControl w:val="0"/>
      <w:jc w:val="both"/>
    </w:pPr>
    <w:rPr>
      <w:rFonts w:ascii="ＭＳ Ｐ明朝" w:hAnsi="ＭＳ Ｐ明朝"/>
      <w:snapToGrid w:val="0"/>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EB6E2C"/>
  </w:style>
  <w:style w:type="paragraph" w:styleId="a3">
    <w:name w:val="header"/>
    <w:basedOn w:val="a"/>
    <w:link w:val="a4"/>
    <w:rsid w:val="00E361E5"/>
    <w:pPr>
      <w:tabs>
        <w:tab w:val="center" w:pos="4252"/>
        <w:tab w:val="right" w:pos="8504"/>
      </w:tabs>
      <w:snapToGrid w:val="0"/>
    </w:pPr>
    <w:rPr>
      <w:lang w:val="x-none" w:eastAsia="x-none"/>
    </w:rPr>
  </w:style>
  <w:style w:type="character" w:customStyle="1" w:styleId="a4">
    <w:name w:val="ヘッダー (文字)"/>
    <w:link w:val="a3"/>
    <w:rsid w:val="00E361E5"/>
    <w:rPr>
      <w:rFonts w:ascii="ＭＳ Ｐ明朝" w:hAnsi="ＭＳ Ｐ明朝"/>
      <w:sz w:val="21"/>
      <w:szCs w:val="21"/>
    </w:rPr>
  </w:style>
  <w:style w:type="paragraph" w:styleId="a5">
    <w:name w:val="footer"/>
    <w:basedOn w:val="a"/>
    <w:link w:val="a6"/>
    <w:rsid w:val="00E361E5"/>
    <w:pPr>
      <w:tabs>
        <w:tab w:val="center" w:pos="4252"/>
        <w:tab w:val="right" w:pos="8504"/>
      </w:tabs>
      <w:snapToGrid w:val="0"/>
    </w:pPr>
    <w:rPr>
      <w:lang w:val="x-none" w:eastAsia="x-none"/>
    </w:rPr>
  </w:style>
  <w:style w:type="character" w:customStyle="1" w:styleId="a6">
    <w:name w:val="フッター (文字)"/>
    <w:link w:val="a5"/>
    <w:rsid w:val="00E361E5"/>
    <w:rPr>
      <w:rFonts w:ascii="ＭＳ Ｐ明朝" w:hAnsi="ＭＳ Ｐ明朝"/>
      <w:sz w:val="21"/>
      <w:szCs w:val="21"/>
    </w:rPr>
  </w:style>
  <w:style w:type="paragraph" w:styleId="a7">
    <w:name w:val="Plain Text"/>
    <w:basedOn w:val="a"/>
    <w:link w:val="a8"/>
    <w:rsid w:val="008A7F67"/>
    <w:rPr>
      <w:rFonts w:ascii="ＭＳ 明朝" w:hAnsi="Courier New"/>
      <w:szCs w:val="20"/>
      <w:lang w:val="x-none" w:eastAsia="x-none"/>
    </w:rPr>
  </w:style>
  <w:style w:type="character" w:customStyle="1" w:styleId="a8">
    <w:name w:val="書式なし (文字)"/>
    <w:link w:val="a7"/>
    <w:rsid w:val="008A7F67"/>
    <w:rPr>
      <w:rFonts w:ascii="ＭＳ 明朝" w:hAnsi="Courier New"/>
      <w:kern w:val="2"/>
      <w:sz w:val="21"/>
    </w:rPr>
  </w:style>
  <w:style w:type="character" w:styleId="a9">
    <w:name w:val="annotation reference"/>
    <w:rsid w:val="004B6051"/>
    <w:rPr>
      <w:sz w:val="18"/>
      <w:szCs w:val="18"/>
    </w:rPr>
  </w:style>
  <w:style w:type="paragraph" w:styleId="aa">
    <w:name w:val="annotation text"/>
    <w:basedOn w:val="a"/>
    <w:link w:val="ab"/>
    <w:rsid w:val="004B6051"/>
    <w:pPr>
      <w:jc w:val="left"/>
    </w:pPr>
    <w:rPr>
      <w:lang w:val="x-none" w:eastAsia="x-none"/>
    </w:rPr>
  </w:style>
  <w:style w:type="character" w:customStyle="1" w:styleId="ab">
    <w:name w:val="コメント文字列 (文字)"/>
    <w:link w:val="aa"/>
    <w:rsid w:val="004B6051"/>
    <w:rPr>
      <w:rFonts w:ascii="ＭＳ Ｐ明朝" w:hAnsi="ＭＳ Ｐ明朝"/>
      <w:sz w:val="21"/>
      <w:szCs w:val="21"/>
    </w:rPr>
  </w:style>
  <w:style w:type="paragraph" w:styleId="ac">
    <w:name w:val="annotation subject"/>
    <w:basedOn w:val="aa"/>
    <w:next w:val="aa"/>
    <w:link w:val="ad"/>
    <w:rsid w:val="004B6051"/>
    <w:rPr>
      <w:b/>
      <w:bCs/>
    </w:rPr>
  </w:style>
  <w:style w:type="character" w:customStyle="1" w:styleId="ad">
    <w:name w:val="コメント内容 (文字)"/>
    <w:link w:val="ac"/>
    <w:rsid w:val="004B6051"/>
    <w:rPr>
      <w:rFonts w:ascii="ＭＳ Ｐ明朝" w:hAnsi="ＭＳ Ｐ明朝"/>
      <w:b/>
      <w:bCs/>
      <w:sz w:val="21"/>
      <w:szCs w:val="21"/>
    </w:rPr>
  </w:style>
  <w:style w:type="paragraph" w:styleId="ae">
    <w:name w:val="Balloon Text"/>
    <w:basedOn w:val="a"/>
    <w:link w:val="af"/>
    <w:rsid w:val="004B6051"/>
    <w:rPr>
      <w:rFonts w:ascii="Arial" w:eastAsia="ＭＳ ゴシック" w:hAnsi="Arial"/>
      <w:sz w:val="18"/>
      <w:szCs w:val="18"/>
      <w:lang w:val="x-none" w:eastAsia="x-none"/>
    </w:rPr>
  </w:style>
  <w:style w:type="character" w:customStyle="1" w:styleId="af">
    <w:name w:val="吹き出し (文字)"/>
    <w:link w:val="ae"/>
    <w:rsid w:val="004B6051"/>
    <w:rPr>
      <w:rFonts w:ascii="Arial" w:eastAsia="ＭＳ ゴシック" w:hAnsi="Arial" w:cs="Times New Roman"/>
      <w:sz w:val="18"/>
      <w:szCs w:val="18"/>
    </w:rPr>
  </w:style>
  <w:style w:type="character" w:styleId="af0">
    <w:name w:val="Hyperlink"/>
    <w:rsid w:val="007033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55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DBEA2-1A24-45DB-9840-EED0AE475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913</Words>
  <Characters>4831</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要　旨</vt:lpstr>
      <vt:lpstr>要　旨</vt:lpstr>
    </vt:vector>
  </TitlesOfParts>
  <Company>FJ-USER</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要　旨</dc:title>
  <dc:subject/>
  <dc:creator>tanigawa</dc:creator>
  <cp:keywords/>
  <cp:lastModifiedBy>owner</cp:lastModifiedBy>
  <cp:revision>9</cp:revision>
  <cp:lastPrinted>2019-02-13T02:54:00Z</cp:lastPrinted>
  <dcterms:created xsi:type="dcterms:W3CDTF">2018-08-22T09:59:00Z</dcterms:created>
  <dcterms:modified xsi:type="dcterms:W3CDTF">2019-02-13T02:55:00Z</dcterms:modified>
</cp:coreProperties>
</file>